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8B263" w14:textId="77777777" w:rsidR="00393256" w:rsidRDefault="00792E74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pict w14:anchorId="7A3A7A53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50pt;height:50pt;z-index:251657728;visibility:hidden">
            <o:lock v:ext="edit" selection="t"/>
          </v:shape>
        </w:pict>
      </w:r>
    </w:p>
    <w:p w14:paraId="5C407381" w14:textId="77777777" w:rsidR="00393256" w:rsidRDefault="007D6C51">
      <w:pPr>
        <w:spacing w:line="240" w:lineRule="auto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AGENDA*</w:t>
      </w:r>
    </w:p>
    <w:p w14:paraId="4B5050D0" w14:textId="77777777" w:rsidR="001D5385" w:rsidRDefault="001D5385">
      <w:pPr>
        <w:spacing w:line="240" w:lineRule="auto"/>
        <w:jc w:val="center"/>
        <w:rPr>
          <w:rFonts w:ascii="Cambria" w:eastAsia="Cambria" w:hAnsi="Cambria" w:cs="Cambria"/>
          <w:sz w:val="24"/>
          <w:szCs w:val="24"/>
        </w:rPr>
      </w:pPr>
    </w:p>
    <w:p w14:paraId="2343FC12" w14:textId="6D3B54EA" w:rsidR="001D5385" w:rsidRDefault="001D5385">
      <w:pPr>
        <w:spacing w:line="240" w:lineRule="auto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MAEO </w:t>
      </w:r>
      <w:r w:rsidR="00792E74">
        <w:rPr>
          <w:rFonts w:ascii="Cambria" w:eastAsia="Cambria" w:hAnsi="Cambria" w:cs="Cambria"/>
          <w:sz w:val="24"/>
          <w:szCs w:val="24"/>
        </w:rPr>
        <w:t>AUGUST</w:t>
      </w:r>
      <w:r>
        <w:rPr>
          <w:rFonts w:ascii="Cambria" w:eastAsia="Cambria" w:hAnsi="Cambria" w:cs="Cambria"/>
          <w:sz w:val="24"/>
          <w:szCs w:val="24"/>
        </w:rPr>
        <w:t xml:space="preserve"> MEETING &amp; </w:t>
      </w:r>
      <w:r w:rsidR="00792E74">
        <w:rPr>
          <w:rFonts w:ascii="Cambria" w:eastAsia="Cambria" w:hAnsi="Cambria" w:cs="Cambria"/>
          <w:sz w:val="24"/>
          <w:szCs w:val="24"/>
        </w:rPr>
        <w:t>CRAB FEAST</w:t>
      </w:r>
    </w:p>
    <w:p w14:paraId="2F9BF926" w14:textId="77777777" w:rsidR="00393256" w:rsidRDefault="00393256">
      <w:pPr>
        <w:spacing w:line="240" w:lineRule="auto"/>
        <w:jc w:val="center"/>
        <w:rPr>
          <w:rFonts w:ascii="Cambria" w:eastAsia="Cambria" w:hAnsi="Cambria" w:cs="Cambria"/>
          <w:color w:val="FF0000"/>
          <w:sz w:val="8"/>
          <w:szCs w:val="8"/>
        </w:rPr>
      </w:pPr>
    </w:p>
    <w:p w14:paraId="0DB2061E" w14:textId="0A7078CE" w:rsidR="00393256" w:rsidRDefault="00883812">
      <w:pPr>
        <w:spacing w:line="240" w:lineRule="auto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Tuesday, </w:t>
      </w:r>
      <w:r w:rsidR="00792E74">
        <w:rPr>
          <w:rFonts w:ascii="Cambria" w:eastAsia="Cambria" w:hAnsi="Cambria" w:cs="Cambria"/>
          <w:sz w:val="24"/>
          <w:szCs w:val="24"/>
        </w:rPr>
        <w:t>August 19</w:t>
      </w:r>
      <w:r w:rsidR="007D6C51">
        <w:rPr>
          <w:rFonts w:ascii="Cambria" w:eastAsia="Cambria" w:hAnsi="Cambria" w:cs="Cambria"/>
          <w:sz w:val="24"/>
          <w:szCs w:val="24"/>
        </w:rPr>
        <w:t>, 202</w:t>
      </w:r>
      <w:r w:rsidR="00311E28">
        <w:rPr>
          <w:rFonts w:ascii="Cambria" w:eastAsia="Cambria" w:hAnsi="Cambria" w:cs="Cambria"/>
          <w:sz w:val="24"/>
          <w:szCs w:val="24"/>
        </w:rPr>
        <w:t>5</w:t>
      </w:r>
      <w:r w:rsidR="007D6C51">
        <w:rPr>
          <w:rFonts w:ascii="Cambria" w:eastAsia="Cambria" w:hAnsi="Cambria" w:cs="Cambria"/>
          <w:sz w:val="24"/>
          <w:szCs w:val="24"/>
        </w:rPr>
        <w:t>, at 1</w:t>
      </w:r>
      <w:r w:rsidR="00792E74">
        <w:rPr>
          <w:rFonts w:ascii="Cambria" w:eastAsia="Cambria" w:hAnsi="Cambria" w:cs="Cambria"/>
          <w:sz w:val="24"/>
          <w:szCs w:val="24"/>
        </w:rPr>
        <w:t>1</w:t>
      </w:r>
      <w:r w:rsidR="007D6C51">
        <w:rPr>
          <w:rFonts w:ascii="Cambria" w:eastAsia="Cambria" w:hAnsi="Cambria" w:cs="Cambria"/>
          <w:sz w:val="24"/>
          <w:szCs w:val="24"/>
        </w:rPr>
        <w:t xml:space="preserve"> am</w:t>
      </w:r>
    </w:p>
    <w:p w14:paraId="6B4DEBC7" w14:textId="07019E97" w:rsidR="006624A5" w:rsidRDefault="006624A5" w:rsidP="00792E74">
      <w:pPr>
        <w:spacing w:line="240" w:lineRule="auto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Join In-person at </w:t>
      </w:r>
      <w:r w:rsidR="00792E74">
        <w:rPr>
          <w:rFonts w:ascii="Cambria" w:eastAsia="Cambria" w:hAnsi="Cambria" w:cs="Cambria"/>
          <w:sz w:val="24"/>
          <w:szCs w:val="24"/>
        </w:rPr>
        <w:t>Dorchester County Board of Elections</w:t>
      </w:r>
    </w:p>
    <w:p w14:paraId="4C09C141" w14:textId="16369D4B" w:rsidR="00792E74" w:rsidRDefault="00792E74" w:rsidP="00792E74">
      <w:pPr>
        <w:spacing w:line="240" w:lineRule="auto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1000 Goodwill Avenue, Cambridge, MD  21613</w:t>
      </w:r>
    </w:p>
    <w:p w14:paraId="01A1622D" w14:textId="77777777" w:rsidR="00393256" w:rsidRDefault="00393256">
      <w:pPr>
        <w:spacing w:line="240" w:lineRule="auto"/>
        <w:jc w:val="center"/>
        <w:rPr>
          <w:rFonts w:ascii="Cambria" w:eastAsia="Cambria" w:hAnsi="Cambria" w:cs="Cambria"/>
          <w:sz w:val="8"/>
          <w:szCs w:val="8"/>
        </w:rPr>
      </w:pPr>
    </w:p>
    <w:p w14:paraId="3FA80A0A" w14:textId="77777777" w:rsidR="00393256" w:rsidRDefault="00393256">
      <w:pPr>
        <w:spacing w:line="240" w:lineRule="auto"/>
        <w:jc w:val="center"/>
        <w:rPr>
          <w:rFonts w:ascii="Cambria" w:eastAsia="Cambria" w:hAnsi="Cambria" w:cs="Cambria"/>
          <w:sz w:val="8"/>
          <w:szCs w:val="8"/>
        </w:rPr>
      </w:pPr>
    </w:p>
    <w:p w14:paraId="2C9601EB" w14:textId="5AF569EC" w:rsidR="00393256" w:rsidRPr="001D5385" w:rsidRDefault="0054148A" w:rsidP="00AC4E6D">
      <w:pPr>
        <w:spacing w:line="240" w:lineRule="auto"/>
        <w:jc w:val="center"/>
        <w:rPr>
          <w:rFonts w:ascii="Cambria" w:eastAsia="Cambria" w:hAnsi="Cambria" w:cs="Cambria"/>
          <w:sz w:val="24"/>
          <w:szCs w:val="24"/>
        </w:rPr>
      </w:pPr>
      <w:r w:rsidRPr="001D5385">
        <w:rPr>
          <w:rFonts w:ascii="Cambria" w:eastAsia="Cambria" w:hAnsi="Cambria" w:cs="Cambria"/>
          <w:sz w:val="24"/>
          <w:szCs w:val="24"/>
        </w:rPr>
        <w:t>Join Virtually</w:t>
      </w:r>
    </w:p>
    <w:p w14:paraId="2F425485" w14:textId="77777777" w:rsidR="001D5385" w:rsidRPr="001D5385" w:rsidRDefault="001D5385" w:rsidP="001D5385">
      <w:pPr>
        <w:shd w:val="clear" w:color="auto" w:fill="FFFFFF"/>
        <w:spacing w:line="240" w:lineRule="auto"/>
        <w:jc w:val="center"/>
        <w:rPr>
          <w:rFonts w:asciiTheme="minorHAnsi" w:eastAsia="Times New Roman" w:hAnsiTheme="minorHAnsi"/>
          <w:color w:val="1F1F1F"/>
          <w:sz w:val="24"/>
          <w:szCs w:val="24"/>
          <w:lang w:val="en-US"/>
        </w:rPr>
      </w:pPr>
      <w:r w:rsidRPr="001D5385">
        <w:rPr>
          <w:rFonts w:asciiTheme="minorHAnsi" w:eastAsia="Times New Roman" w:hAnsiTheme="minorHAnsi"/>
          <w:color w:val="1F1F1F"/>
          <w:sz w:val="24"/>
          <w:szCs w:val="24"/>
          <w:lang w:val="en-US"/>
        </w:rPr>
        <w:t>Google Meet joining info</w:t>
      </w:r>
    </w:p>
    <w:p w14:paraId="78A2DBD2" w14:textId="77777777" w:rsidR="00792E74" w:rsidRPr="00792E74" w:rsidRDefault="00792E74" w:rsidP="00792E74">
      <w:pPr>
        <w:shd w:val="clear" w:color="auto" w:fill="FFFFFF"/>
        <w:spacing w:line="240" w:lineRule="auto"/>
        <w:jc w:val="center"/>
        <w:rPr>
          <w:rFonts w:asciiTheme="minorHAnsi" w:eastAsia="Times New Roman" w:hAnsiTheme="minorHAnsi"/>
          <w:color w:val="1F1F1F"/>
          <w:sz w:val="24"/>
          <w:szCs w:val="24"/>
          <w:lang w:val="en-US"/>
        </w:rPr>
      </w:pPr>
      <w:r w:rsidRPr="00792E74">
        <w:rPr>
          <w:rFonts w:asciiTheme="minorHAnsi" w:eastAsia="Times New Roman" w:hAnsiTheme="minorHAnsi"/>
          <w:color w:val="1F1F1F"/>
          <w:sz w:val="24"/>
          <w:szCs w:val="24"/>
          <w:lang w:val="en-US"/>
        </w:rPr>
        <w:t>Video call link: https://meet.google.com/vxs-danm-vor</w:t>
      </w:r>
    </w:p>
    <w:p w14:paraId="1AD80B64" w14:textId="77777777" w:rsidR="00792E74" w:rsidRDefault="00792E74" w:rsidP="00792E74">
      <w:pPr>
        <w:shd w:val="clear" w:color="auto" w:fill="FFFFFF"/>
        <w:spacing w:line="240" w:lineRule="auto"/>
        <w:jc w:val="center"/>
        <w:rPr>
          <w:rFonts w:asciiTheme="minorHAnsi" w:eastAsia="Times New Roman" w:hAnsiTheme="minorHAnsi"/>
          <w:color w:val="1F1F1F"/>
          <w:sz w:val="24"/>
          <w:szCs w:val="24"/>
          <w:lang w:val="en-US"/>
        </w:rPr>
      </w:pPr>
      <w:r w:rsidRPr="00792E74">
        <w:rPr>
          <w:rFonts w:asciiTheme="minorHAnsi" w:eastAsia="Times New Roman" w:hAnsiTheme="minorHAnsi"/>
          <w:color w:val="1F1F1F"/>
          <w:sz w:val="24"/>
          <w:szCs w:val="24"/>
          <w:lang w:val="en-US"/>
        </w:rPr>
        <w:t xml:space="preserve">Or dial: </w:t>
      </w:r>
      <w:dir w:val="ltr">
        <w:r w:rsidRPr="00792E74">
          <w:rPr>
            <w:rFonts w:asciiTheme="minorHAnsi" w:eastAsia="Times New Roman" w:hAnsiTheme="minorHAnsi"/>
            <w:color w:val="1F1F1F"/>
            <w:sz w:val="24"/>
            <w:szCs w:val="24"/>
            <w:lang w:val="en-US"/>
          </w:rPr>
          <w:t>(US) +1 561-614-1027</w:t>
        </w:r>
        <w:r w:rsidRPr="00792E74">
          <w:rPr>
            <w:rFonts w:ascii="Times New Roman" w:eastAsia="Times New Roman" w:hAnsi="Times New Roman" w:cs="Times New Roman"/>
            <w:color w:val="1F1F1F"/>
            <w:sz w:val="24"/>
            <w:szCs w:val="24"/>
            <w:lang w:val="en-US"/>
          </w:rPr>
          <w:t>‬</w:t>
        </w:r>
        <w:r w:rsidRPr="00792E74">
          <w:rPr>
            <w:rFonts w:asciiTheme="minorHAnsi" w:eastAsia="Times New Roman" w:hAnsiTheme="minorHAnsi"/>
            <w:color w:val="1F1F1F"/>
            <w:sz w:val="24"/>
            <w:szCs w:val="24"/>
            <w:lang w:val="en-US"/>
          </w:rPr>
          <w:t xml:space="preserve"> PIN: </w:t>
        </w:r>
        <w:dir w:val="ltr">
          <w:r w:rsidRPr="00792E74">
            <w:rPr>
              <w:rFonts w:asciiTheme="minorHAnsi" w:eastAsia="Times New Roman" w:hAnsiTheme="minorHAnsi"/>
              <w:color w:val="1F1F1F"/>
              <w:sz w:val="24"/>
              <w:szCs w:val="24"/>
              <w:lang w:val="en-US"/>
            </w:rPr>
            <w:t>371 353 879</w:t>
          </w:r>
          <w:r w:rsidRPr="00792E74">
            <w:rPr>
              <w:rFonts w:ascii="Times New Roman" w:eastAsia="Times New Roman" w:hAnsi="Times New Roman" w:cs="Times New Roman"/>
              <w:color w:val="1F1F1F"/>
              <w:sz w:val="24"/>
              <w:szCs w:val="24"/>
              <w:lang w:val="en-US"/>
            </w:rPr>
            <w:t>‬</w:t>
          </w:r>
          <w:r w:rsidRPr="00792E74">
            <w:rPr>
              <w:rFonts w:asciiTheme="minorHAnsi" w:eastAsia="Times New Roman" w:hAnsiTheme="minorHAnsi"/>
              <w:color w:val="1F1F1F"/>
              <w:sz w:val="24"/>
              <w:szCs w:val="24"/>
              <w:lang w:val="en-US"/>
            </w:rPr>
            <w:t>#</w:t>
          </w:r>
        </w:dir>
      </w:dir>
    </w:p>
    <w:p w14:paraId="50E085A5" w14:textId="77777777" w:rsidR="00792E74" w:rsidRPr="00792E74" w:rsidRDefault="00792E74" w:rsidP="00792E74">
      <w:pPr>
        <w:shd w:val="clear" w:color="auto" w:fill="FFFFFF"/>
        <w:spacing w:line="240" w:lineRule="auto"/>
        <w:jc w:val="center"/>
        <w:rPr>
          <w:rFonts w:asciiTheme="minorHAnsi" w:eastAsia="Times New Roman" w:hAnsiTheme="minorHAnsi"/>
          <w:color w:val="1F1F1F"/>
          <w:sz w:val="24"/>
          <w:szCs w:val="24"/>
          <w:lang w:val="en-US"/>
        </w:rPr>
      </w:pPr>
    </w:p>
    <w:p w14:paraId="407B1A0E" w14:textId="77777777" w:rsidR="00393256" w:rsidRDefault="007D6C51">
      <w:pPr>
        <w:numPr>
          <w:ilvl w:val="0"/>
          <w:numId w:val="1"/>
        </w:numPr>
        <w:rPr>
          <w:rFonts w:ascii="Cambria" w:eastAsia="Cambria" w:hAnsi="Cambria" w:cs="Cambria"/>
          <w:i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Call to Order </w:t>
      </w:r>
    </w:p>
    <w:p w14:paraId="4DA35437" w14:textId="77777777" w:rsidR="00393256" w:rsidRDefault="007D6C51">
      <w:pPr>
        <w:numPr>
          <w:ilvl w:val="0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Welcome, Roll Call and Establish Quorum</w:t>
      </w:r>
    </w:p>
    <w:p w14:paraId="0DE2A69D" w14:textId="77777777" w:rsidR="00393256" w:rsidRDefault="007D6C51">
      <w:pPr>
        <w:numPr>
          <w:ilvl w:val="0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Additions to the Agenda</w:t>
      </w:r>
    </w:p>
    <w:p w14:paraId="6D147F02" w14:textId="77777777" w:rsidR="00393256" w:rsidRDefault="007D6C51">
      <w:pPr>
        <w:numPr>
          <w:ilvl w:val="0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Approval of Minutes</w:t>
      </w:r>
    </w:p>
    <w:p w14:paraId="087A28C7" w14:textId="78E7C5C0" w:rsidR="00D744F5" w:rsidRDefault="00D744F5">
      <w:pPr>
        <w:numPr>
          <w:ilvl w:val="1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Meeting on </w:t>
      </w:r>
      <w:r w:rsidR="00587BB7">
        <w:rPr>
          <w:rFonts w:ascii="Cambria" w:eastAsia="Cambria" w:hAnsi="Cambria" w:cs="Cambria"/>
          <w:sz w:val="24"/>
          <w:szCs w:val="24"/>
        </w:rPr>
        <w:t>J</w:t>
      </w:r>
      <w:r w:rsidR="00792E74">
        <w:rPr>
          <w:rFonts w:ascii="Cambria" w:eastAsia="Cambria" w:hAnsi="Cambria" w:cs="Cambria"/>
          <w:sz w:val="24"/>
          <w:szCs w:val="24"/>
        </w:rPr>
        <w:t>uly</w:t>
      </w:r>
      <w:r w:rsidR="00587BB7">
        <w:rPr>
          <w:rFonts w:ascii="Cambria" w:eastAsia="Cambria" w:hAnsi="Cambria" w:cs="Cambria"/>
          <w:sz w:val="24"/>
          <w:szCs w:val="24"/>
        </w:rPr>
        <w:t xml:space="preserve"> 1</w:t>
      </w:r>
      <w:r w:rsidR="00792E74">
        <w:rPr>
          <w:rFonts w:ascii="Cambria" w:eastAsia="Cambria" w:hAnsi="Cambria" w:cs="Cambria"/>
          <w:sz w:val="24"/>
          <w:szCs w:val="24"/>
        </w:rPr>
        <w:t>5</w:t>
      </w:r>
      <w:r>
        <w:rPr>
          <w:rFonts w:ascii="Cambria" w:eastAsia="Cambria" w:hAnsi="Cambria" w:cs="Cambria"/>
          <w:sz w:val="24"/>
          <w:szCs w:val="24"/>
        </w:rPr>
        <w:t>, 2025</w:t>
      </w:r>
    </w:p>
    <w:p w14:paraId="762A17B8" w14:textId="70B5818A" w:rsidR="000F72CF" w:rsidRDefault="000F72CF">
      <w:pPr>
        <w:numPr>
          <w:ilvl w:val="0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Treasurer’s Report</w:t>
      </w:r>
    </w:p>
    <w:p w14:paraId="16D610F3" w14:textId="3E344439" w:rsidR="00393256" w:rsidRDefault="007D6C51">
      <w:pPr>
        <w:numPr>
          <w:ilvl w:val="0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Committee Reports</w:t>
      </w:r>
    </w:p>
    <w:p w14:paraId="7F6063F6" w14:textId="6120FF62" w:rsidR="00792E74" w:rsidRDefault="00792E74" w:rsidP="00792E74">
      <w:pPr>
        <w:numPr>
          <w:ilvl w:val="1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Appoint Co-Chairs of Conference Planning Committee</w:t>
      </w:r>
    </w:p>
    <w:p w14:paraId="42AD93FE" w14:textId="0463E288" w:rsidR="00254250" w:rsidRDefault="00254250" w:rsidP="0000642D">
      <w:pPr>
        <w:numPr>
          <w:ilvl w:val="0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2026 Conference</w:t>
      </w:r>
    </w:p>
    <w:p w14:paraId="1CE66AFD" w14:textId="77777777" w:rsidR="00393256" w:rsidRDefault="007D6C51" w:rsidP="0000642D">
      <w:pPr>
        <w:numPr>
          <w:ilvl w:val="0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Unfinished Business</w:t>
      </w:r>
    </w:p>
    <w:p w14:paraId="3356F12F" w14:textId="1310EF3D" w:rsidR="00792E74" w:rsidRDefault="00792E74" w:rsidP="00792E74">
      <w:pPr>
        <w:numPr>
          <w:ilvl w:val="1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2027 Conference Planner Update </w:t>
      </w:r>
    </w:p>
    <w:p w14:paraId="18C508D5" w14:textId="23C1C986" w:rsidR="00792E74" w:rsidRDefault="00792E74" w:rsidP="00792E74">
      <w:pPr>
        <w:numPr>
          <w:ilvl w:val="1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Election Official Certification Program</w:t>
      </w:r>
    </w:p>
    <w:p w14:paraId="4EA33E8E" w14:textId="77777777" w:rsidR="00393256" w:rsidRDefault="007D6C51" w:rsidP="002A5FAA">
      <w:pPr>
        <w:numPr>
          <w:ilvl w:val="0"/>
          <w:numId w:val="1"/>
        </w:numPr>
        <w:ind w:hanging="45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New Business</w:t>
      </w:r>
    </w:p>
    <w:p w14:paraId="205FBD07" w14:textId="77777777" w:rsidR="00393256" w:rsidRDefault="007D6C51" w:rsidP="00792E74">
      <w:pPr>
        <w:numPr>
          <w:ilvl w:val="0"/>
          <w:numId w:val="1"/>
        </w:numPr>
        <w:ind w:hanging="54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Open Forum</w:t>
      </w:r>
    </w:p>
    <w:p w14:paraId="13E370BD" w14:textId="77777777" w:rsidR="00393256" w:rsidRDefault="007D6C51" w:rsidP="00792E74">
      <w:pPr>
        <w:numPr>
          <w:ilvl w:val="0"/>
          <w:numId w:val="1"/>
        </w:numPr>
        <w:ind w:hanging="54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Next Meeting</w:t>
      </w:r>
    </w:p>
    <w:p w14:paraId="051E0060" w14:textId="334E0F4C" w:rsidR="00B00170" w:rsidRDefault="00B00170" w:rsidP="00792E74">
      <w:pPr>
        <w:numPr>
          <w:ilvl w:val="1"/>
          <w:numId w:val="1"/>
        </w:numPr>
        <w:ind w:left="360" w:firstLine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Tuesday, September 16, 2025 at 1</w:t>
      </w:r>
      <w:r w:rsidR="00792E74">
        <w:rPr>
          <w:rFonts w:ascii="Cambria" w:eastAsia="Cambria" w:hAnsi="Cambria" w:cs="Cambria"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 xml:space="preserve"> am</w:t>
      </w:r>
      <w:r w:rsidR="0082636C">
        <w:rPr>
          <w:rFonts w:ascii="Cambria" w:eastAsia="Cambria" w:hAnsi="Cambria" w:cs="Cambria"/>
          <w:sz w:val="24"/>
          <w:szCs w:val="24"/>
        </w:rPr>
        <w:t xml:space="preserve"> – Saint Mary’s County</w:t>
      </w:r>
    </w:p>
    <w:p w14:paraId="2F51702D" w14:textId="34056DA1" w:rsidR="00254250" w:rsidRDefault="00254250" w:rsidP="00792E74">
      <w:pPr>
        <w:numPr>
          <w:ilvl w:val="1"/>
          <w:numId w:val="1"/>
        </w:numPr>
        <w:ind w:left="360" w:firstLine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Tuesday, October 21, 2025 at 1</w:t>
      </w:r>
      <w:r w:rsidR="00792E74">
        <w:rPr>
          <w:rFonts w:ascii="Cambria" w:eastAsia="Cambria" w:hAnsi="Cambria" w:cs="Cambria"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 xml:space="preserve"> am</w:t>
      </w:r>
      <w:r w:rsidR="00792E74">
        <w:rPr>
          <w:rFonts w:ascii="Cambria" w:eastAsia="Cambria" w:hAnsi="Cambria" w:cs="Cambria"/>
          <w:sz w:val="24"/>
          <w:szCs w:val="24"/>
        </w:rPr>
        <w:t xml:space="preserve"> – Washington County</w:t>
      </w:r>
    </w:p>
    <w:p w14:paraId="5EB8A32F" w14:textId="4A19915F" w:rsidR="00587BB7" w:rsidRDefault="00587BB7" w:rsidP="00792E74">
      <w:pPr>
        <w:numPr>
          <w:ilvl w:val="1"/>
          <w:numId w:val="1"/>
        </w:numPr>
        <w:ind w:left="360" w:firstLine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Tuesday, November 18, 2025 at 1</w:t>
      </w:r>
      <w:r w:rsidR="00792E74">
        <w:rPr>
          <w:rFonts w:ascii="Cambria" w:eastAsia="Cambria" w:hAnsi="Cambria" w:cs="Cambria"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 xml:space="preserve"> am</w:t>
      </w:r>
      <w:r w:rsidR="00792E74">
        <w:rPr>
          <w:rFonts w:ascii="Cambria" w:eastAsia="Cambria" w:hAnsi="Cambria" w:cs="Cambria"/>
          <w:sz w:val="24"/>
          <w:szCs w:val="24"/>
        </w:rPr>
        <w:t xml:space="preserve"> – Prince George’s County</w:t>
      </w:r>
    </w:p>
    <w:p w14:paraId="4831A84D" w14:textId="28743524" w:rsidR="0082636C" w:rsidRDefault="0082636C" w:rsidP="00792E74">
      <w:pPr>
        <w:numPr>
          <w:ilvl w:val="1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Tuesday, December 16, 2025 at 10 am – Holiday Party</w:t>
      </w:r>
      <w:r w:rsidR="00792E74">
        <w:rPr>
          <w:rFonts w:ascii="Cambria" w:eastAsia="Cambria" w:hAnsi="Cambria" w:cs="Cambria"/>
          <w:sz w:val="24"/>
          <w:szCs w:val="24"/>
        </w:rPr>
        <w:t xml:space="preserve"> – Carroll County or Anne Arundel County</w:t>
      </w:r>
    </w:p>
    <w:p w14:paraId="1768C92C" w14:textId="77777777" w:rsidR="00393256" w:rsidRDefault="007D6C51" w:rsidP="00792E74">
      <w:pPr>
        <w:numPr>
          <w:ilvl w:val="0"/>
          <w:numId w:val="1"/>
        </w:numPr>
        <w:ind w:hanging="54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Adjournment</w:t>
      </w:r>
    </w:p>
    <w:p w14:paraId="29FA4D8A" w14:textId="77777777" w:rsidR="00393256" w:rsidRDefault="00393256">
      <w:pPr>
        <w:rPr>
          <w:rFonts w:ascii="Cambria" w:eastAsia="Cambria" w:hAnsi="Cambria" w:cs="Cambria"/>
          <w:sz w:val="24"/>
          <w:szCs w:val="24"/>
        </w:rPr>
      </w:pPr>
    </w:p>
    <w:p w14:paraId="027D7596" w14:textId="77777777" w:rsidR="00393256" w:rsidRDefault="007D6C51">
      <w:pPr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>*This Agenda is subject to change.</w:t>
      </w:r>
    </w:p>
    <w:p w14:paraId="2214B5CA" w14:textId="77777777" w:rsidR="00393256" w:rsidRDefault="00393256">
      <w:pPr>
        <w:ind w:left="720"/>
        <w:rPr>
          <w:rFonts w:ascii="Cambria" w:eastAsia="Cambria" w:hAnsi="Cambria" w:cs="Cambria"/>
          <w:sz w:val="24"/>
          <w:szCs w:val="24"/>
        </w:rPr>
      </w:pPr>
    </w:p>
    <w:p w14:paraId="2F416132" w14:textId="052DF10B" w:rsidR="00393256" w:rsidRPr="005F42E1" w:rsidRDefault="007D6C51">
      <w:pPr>
        <w:spacing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>Closed Meeting: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 A portion of the meeting may be closed in accordance with the Open Meetings Act, Title 10, Subtitle 5.  </w:t>
      </w:r>
    </w:p>
    <w:sectPr w:rsidR="00393256" w:rsidRPr="005F42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630" w:left="1440" w:header="14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638A4" w14:textId="77777777" w:rsidR="007D6C51" w:rsidRDefault="007D6C51">
      <w:pPr>
        <w:spacing w:line="240" w:lineRule="auto"/>
      </w:pPr>
      <w:r>
        <w:separator/>
      </w:r>
    </w:p>
  </w:endnote>
  <w:endnote w:type="continuationSeparator" w:id="0">
    <w:p w14:paraId="4D39C2C0" w14:textId="77777777" w:rsidR="007D6C51" w:rsidRDefault="007D6C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ril Fatface">
    <w:charset w:val="00"/>
    <w:family w:val="auto"/>
    <w:pitch w:val="variable"/>
    <w:sig w:usb0="A00000A7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3C982" w14:textId="77777777" w:rsidR="004D4B1A" w:rsidRDefault="004D4B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FB4A1" w14:textId="77777777" w:rsidR="004D4B1A" w:rsidRDefault="004D4B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AE14C" w14:textId="77777777" w:rsidR="004D4B1A" w:rsidRDefault="004D4B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3C714" w14:textId="77777777" w:rsidR="007D6C51" w:rsidRDefault="007D6C51">
      <w:pPr>
        <w:spacing w:line="240" w:lineRule="auto"/>
      </w:pPr>
      <w:r>
        <w:separator/>
      </w:r>
    </w:p>
  </w:footnote>
  <w:footnote w:type="continuationSeparator" w:id="0">
    <w:p w14:paraId="4374242D" w14:textId="77777777" w:rsidR="007D6C51" w:rsidRDefault="007D6C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64422" w14:textId="0F308967" w:rsidR="004D4B1A" w:rsidRDefault="004D4B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A18A8" w14:textId="5413E904" w:rsidR="00393256" w:rsidRDefault="00792E74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Abril Fatface" w:eastAsia="Abril Fatface" w:hAnsi="Abril Fatface" w:cs="Abril Fatface"/>
        <w:color w:val="0B5394"/>
        <w:sz w:val="40"/>
        <w:szCs w:val="40"/>
      </w:rPr>
    </w:pPr>
    <w:r>
      <w:rPr>
        <w:rFonts w:ascii="Abril Fatface" w:eastAsia="Abril Fatface" w:hAnsi="Abril Fatface" w:cs="Abril Fatface"/>
        <w:color w:val="0B5394"/>
        <w:sz w:val="40"/>
        <w:szCs w:val="40"/>
      </w:rPr>
      <w:pict w14:anchorId="2BF077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left:0;text-align:left;margin-left:0;margin-top:0;width:50pt;height:50pt;z-index:251658240;visibility:hidden">
          <o:lock v:ext="edit" selection="t"/>
        </v:shape>
      </w:pict>
    </w:r>
    <w:r w:rsidR="007D6C51">
      <w:rPr>
        <w:rFonts w:ascii="Abril Fatface" w:eastAsia="Abril Fatface" w:hAnsi="Abril Fatface" w:cs="Abril Fatface"/>
        <w:color w:val="0B5394"/>
        <w:sz w:val="40"/>
        <w:szCs w:val="40"/>
      </w:rPr>
      <w:t>Maryland Association of Election Officials</w:t>
    </w:r>
    <w:r w:rsidR="007D6C51">
      <w:rPr>
        <w:noProof/>
      </w:rPr>
      <w:drawing>
        <wp:anchor distT="0" distB="0" distL="114300" distR="114300" simplePos="0" relativeHeight="251657216" behindDoc="0" locked="0" layoutInCell="1" hidden="0" allowOverlap="1" wp14:anchorId="4334F3A5" wp14:editId="6173DE27">
          <wp:simplePos x="0" y="0"/>
          <wp:positionH relativeFrom="column">
            <wp:posOffset>-857249</wp:posOffset>
          </wp:positionH>
          <wp:positionV relativeFrom="paragraph">
            <wp:posOffset>3810</wp:posOffset>
          </wp:positionV>
          <wp:extent cx="781050" cy="742950"/>
          <wp:effectExtent l="0" t="0" r="0" b="0"/>
          <wp:wrapNone/>
          <wp:docPr id="2" name="image1.jpg" descr="A picture containing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picture containing 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A50B0DB" w14:textId="77777777" w:rsidR="00393256" w:rsidRDefault="007D6C51">
    <w:pPr>
      <w:spacing w:line="240" w:lineRule="auto"/>
      <w:jc w:val="center"/>
      <w:rPr>
        <w:i/>
      </w:rPr>
    </w:pPr>
    <w:r>
      <w:rPr>
        <w:b/>
        <w:i/>
        <w:color w:val="0B5394"/>
        <w:sz w:val="28"/>
        <w:szCs w:val="28"/>
      </w:rPr>
      <w:t>Representing the Local Election Boards of the State of Maryland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88E61" w14:textId="26B52A9D" w:rsidR="004D4B1A" w:rsidRDefault="004D4B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9D2225"/>
    <w:multiLevelType w:val="multilevel"/>
    <w:tmpl w:val="1834EA8E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u w:val="no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u w:val="none"/>
      </w:rPr>
    </w:lvl>
  </w:abstractNum>
  <w:num w:numId="1" w16cid:durableId="426197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256"/>
    <w:rsid w:val="0000642D"/>
    <w:rsid w:val="00012464"/>
    <w:rsid w:val="000303FA"/>
    <w:rsid w:val="00036C4F"/>
    <w:rsid w:val="00047F82"/>
    <w:rsid w:val="00061D12"/>
    <w:rsid w:val="0007412F"/>
    <w:rsid w:val="000862FF"/>
    <w:rsid w:val="000B1E08"/>
    <w:rsid w:val="000D1F64"/>
    <w:rsid w:val="000F4D27"/>
    <w:rsid w:val="000F72CF"/>
    <w:rsid w:val="00114895"/>
    <w:rsid w:val="00137791"/>
    <w:rsid w:val="00151DAD"/>
    <w:rsid w:val="00157274"/>
    <w:rsid w:val="00190BD2"/>
    <w:rsid w:val="001B78A7"/>
    <w:rsid w:val="001D5385"/>
    <w:rsid w:val="00212D5D"/>
    <w:rsid w:val="00246371"/>
    <w:rsid w:val="0024660A"/>
    <w:rsid w:val="00246C95"/>
    <w:rsid w:val="002535B5"/>
    <w:rsid w:val="00254250"/>
    <w:rsid w:val="00264D15"/>
    <w:rsid w:val="00281CBB"/>
    <w:rsid w:val="002A5FAA"/>
    <w:rsid w:val="002B0D77"/>
    <w:rsid w:val="002C3617"/>
    <w:rsid w:val="00311E28"/>
    <w:rsid w:val="00315B59"/>
    <w:rsid w:val="003160E9"/>
    <w:rsid w:val="003548F4"/>
    <w:rsid w:val="00383C22"/>
    <w:rsid w:val="00386D4B"/>
    <w:rsid w:val="00392C40"/>
    <w:rsid w:val="00393256"/>
    <w:rsid w:val="003D07E4"/>
    <w:rsid w:val="003D759E"/>
    <w:rsid w:val="003E1C1C"/>
    <w:rsid w:val="00430214"/>
    <w:rsid w:val="00435709"/>
    <w:rsid w:val="004602CC"/>
    <w:rsid w:val="004A31D9"/>
    <w:rsid w:val="004D4B1A"/>
    <w:rsid w:val="004D758F"/>
    <w:rsid w:val="00522764"/>
    <w:rsid w:val="0052603A"/>
    <w:rsid w:val="0054148A"/>
    <w:rsid w:val="00551822"/>
    <w:rsid w:val="00554F2B"/>
    <w:rsid w:val="00587BB7"/>
    <w:rsid w:val="005A088E"/>
    <w:rsid w:val="005C4B90"/>
    <w:rsid w:val="005F42E1"/>
    <w:rsid w:val="0061097D"/>
    <w:rsid w:val="00620373"/>
    <w:rsid w:val="00620CED"/>
    <w:rsid w:val="00632F2B"/>
    <w:rsid w:val="00654E76"/>
    <w:rsid w:val="006624A5"/>
    <w:rsid w:val="00684979"/>
    <w:rsid w:val="0071564E"/>
    <w:rsid w:val="00727022"/>
    <w:rsid w:val="00754C89"/>
    <w:rsid w:val="0076088A"/>
    <w:rsid w:val="00792E74"/>
    <w:rsid w:val="007A30DC"/>
    <w:rsid w:val="007C529F"/>
    <w:rsid w:val="007D6C51"/>
    <w:rsid w:val="007E1923"/>
    <w:rsid w:val="007E74C8"/>
    <w:rsid w:val="00811635"/>
    <w:rsid w:val="0082636C"/>
    <w:rsid w:val="00854B43"/>
    <w:rsid w:val="00874F5A"/>
    <w:rsid w:val="00883812"/>
    <w:rsid w:val="008A423F"/>
    <w:rsid w:val="008B7150"/>
    <w:rsid w:val="00901058"/>
    <w:rsid w:val="009F1921"/>
    <w:rsid w:val="009F22C2"/>
    <w:rsid w:val="00A02511"/>
    <w:rsid w:val="00A1595A"/>
    <w:rsid w:val="00A25541"/>
    <w:rsid w:val="00A3189C"/>
    <w:rsid w:val="00A40F31"/>
    <w:rsid w:val="00A44A9B"/>
    <w:rsid w:val="00A47C8E"/>
    <w:rsid w:val="00A65B11"/>
    <w:rsid w:val="00A6715C"/>
    <w:rsid w:val="00AA401B"/>
    <w:rsid w:val="00AC4E6D"/>
    <w:rsid w:val="00AF6C8F"/>
    <w:rsid w:val="00B00170"/>
    <w:rsid w:val="00B52F86"/>
    <w:rsid w:val="00BD0D8A"/>
    <w:rsid w:val="00C133FE"/>
    <w:rsid w:val="00C1546D"/>
    <w:rsid w:val="00C2303F"/>
    <w:rsid w:val="00C907CE"/>
    <w:rsid w:val="00CB3494"/>
    <w:rsid w:val="00CE3A14"/>
    <w:rsid w:val="00D01CA6"/>
    <w:rsid w:val="00D23B16"/>
    <w:rsid w:val="00D33B6E"/>
    <w:rsid w:val="00D56E1D"/>
    <w:rsid w:val="00D70BE0"/>
    <w:rsid w:val="00D744F5"/>
    <w:rsid w:val="00D94595"/>
    <w:rsid w:val="00DD4165"/>
    <w:rsid w:val="00DF66F7"/>
    <w:rsid w:val="00E130B0"/>
    <w:rsid w:val="00E32924"/>
    <w:rsid w:val="00E75F97"/>
    <w:rsid w:val="00E9106F"/>
    <w:rsid w:val="00EA2392"/>
    <w:rsid w:val="00EC63F0"/>
    <w:rsid w:val="00F1788A"/>
    <w:rsid w:val="00F56FD1"/>
    <w:rsid w:val="00FA3082"/>
    <w:rsid w:val="00FE4437"/>
    <w:rsid w:val="00FE538B"/>
    <w:rsid w:val="00FE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7E998FC"/>
  <w15:docId w15:val="{F71927E5-68D7-4C27-91CE-6895C7987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5C2A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0A9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A96"/>
  </w:style>
  <w:style w:type="paragraph" w:styleId="Footer">
    <w:name w:val="footer"/>
    <w:basedOn w:val="Normal"/>
    <w:link w:val="FooterChar"/>
    <w:uiPriority w:val="99"/>
    <w:unhideWhenUsed/>
    <w:rsid w:val="00C30A9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A96"/>
  </w:style>
  <w:style w:type="character" w:styleId="Hyperlink">
    <w:name w:val="Hyperlink"/>
    <w:basedOn w:val="DefaultParagraphFont"/>
    <w:uiPriority w:val="99"/>
    <w:unhideWhenUsed/>
    <w:rsid w:val="002C6D6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6D6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06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8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1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202660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6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9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04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05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98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66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05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9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2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37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36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528026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43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2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4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4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9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8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71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5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0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59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E7/Tyjx2IYJ7f1UXxKfx2dseSA==">CgMxLjA4AHIhMWlESUszSWZUeGVQY2hmZzZWUm9HTlhLVldhZU9IRnQ2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62FE3188-7312-4891-8E19-5B9AB3503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E. Garreis</dc:creator>
  <cp:lastModifiedBy>Perrone, Erin</cp:lastModifiedBy>
  <cp:revision>28</cp:revision>
  <dcterms:created xsi:type="dcterms:W3CDTF">2025-02-12T16:48:00Z</dcterms:created>
  <dcterms:modified xsi:type="dcterms:W3CDTF">2025-07-29T13:00:00Z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0x010100354325D78681AB4DBB802807D6A8217D</vt:lpwstr>
  </property>
</Properties>
</file>