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B263" w14:textId="77777777" w:rsidR="00393256" w:rsidRDefault="002514E9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7A3A7A5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C407381" w14:textId="77777777" w:rsidR="00393256" w:rsidRDefault="007D6C51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AGENDA*</w:t>
      </w:r>
    </w:p>
    <w:p w14:paraId="2F9BF926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color w:val="FF0000"/>
          <w:sz w:val="8"/>
          <w:szCs w:val="8"/>
        </w:rPr>
      </w:pPr>
    </w:p>
    <w:p w14:paraId="0DB2061E" w14:textId="21DB01F2" w:rsidR="00393256" w:rsidRDefault="00883812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Tuesday, </w:t>
      </w:r>
      <w:r w:rsidR="00254250">
        <w:rPr>
          <w:rFonts w:ascii="Cambria" w:eastAsia="Cambria" w:hAnsi="Cambria" w:cs="Cambria"/>
          <w:sz w:val="24"/>
          <w:szCs w:val="24"/>
        </w:rPr>
        <w:t>May</w:t>
      </w:r>
      <w:r w:rsidR="00B00170">
        <w:rPr>
          <w:rFonts w:ascii="Cambria" w:eastAsia="Cambria" w:hAnsi="Cambria" w:cs="Cambria"/>
          <w:sz w:val="24"/>
          <w:szCs w:val="24"/>
        </w:rPr>
        <w:t xml:space="preserve"> </w:t>
      </w:r>
      <w:r w:rsidR="00254250">
        <w:rPr>
          <w:rFonts w:ascii="Cambria" w:eastAsia="Cambria" w:hAnsi="Cambria" w:cs="Cambria"/>
          <w:sz w:val="24"/>
          <w:szCs w:val="24"/>
        </w:rPr>
        <w:t>20</w:t>
      </w:r>
      <w:r w:rsidR="007D6C51">
        <w:rPr>
          <w:rFonts w:ascii="Cambria" w:eastAsia="Cambria" w:hAnsi="Cambria" w:cs="Cambria"/>
          <w:sz w:val="24"/>
          <w:szCs w:val="24"/>
        </w:rPr>
        <w:t>, 202</w:t>
      </w:r>
      <w:r w:rsidR="00311E28">
        <w:rPr>
          <w:rFonts w:ascii="Cambria" w:eastAsia="Cambria" w:hAnsi="Cambria" w:cs="Cambria"/>
          <w:sz w:val="24"/>
          <w:szCs w:val="24"/>
        </w:rPr>
        <w:t>5</w:t>
      </w:r>
      <w:r w:rsidR="007D6C51">
        <w:rPr>
          <w:rFonts w:ascii="Cambria" w:eastAsia="Cambria" w:hAnsi="Cambria" w:cs="Cambria"/>
          <w:sz w:val="24"/>
          <w:szCs w:val="24"/>
        </w:rPr>
        <w:t>, at 10 am</w:t>
      </w:r>
    </w:p>
    <w:p w14:paraId="01A1622D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3FA80A0A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2C9601EB" w14:textId="5AF569EC" w:rsidR="00393256" w:rsidRPr="00AC4E6D" w:rsidRDefault="0054148A" w:rsidP="00AC4E6D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Join Virtually</w:t>
      </w:r>
    </w:p>
    <w:p w14:paraId="4ACDCB3B" w14:textId="2F923238" w:rsidR="00AF6C8F" w:rsidRPr="00AF6C8F" w:rsidRDefault="00254250" w:rsidP="00AF6C8F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  <w:r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>MAY</w:t>
      </w:r>
      <w:r w:rsidR="00AF6C8F" w:rsidRPr="00AF6C8F"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 xml:space="preserve"> MAEO MEETING</w:t>
      </w:r>
    </w:p>
    <w:p w14:paraId="28E6E2B0" w14:textId="77777777" w:rsidR="00254250" w:rsidRPr="00254250" w:rsidRDefault="00254250" w:rsidP="00254250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  <w:r w:rsidRPr="00254250"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>Video call link: https://meet.google.com/woo-nbgy-imy</w:t>
      </w:r>
    </w:p>
    <w:p w14:paraId="3C9340AC" w14:textId="77777777" w:rsidR="00254250" w:rsidRPr="00254250" w:rsidRDefault="00254250" w:rsidP="00254250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  <w:r w:rsidRPr="00254250"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 xml:space="preserve">Or dial: </w:t>
      </w:r>
      <w:dir w:val="ltr">
        <w:r w:rsidRPr="00254250">
          <w:rPr>
            <w:rFonts w:asciiTheme="minorHAnsi" w:eastAsia="Times New Roman" w:hAnsiTheme="minorHAnsi"/>
            <w:color w:val="1F1F1F"/>
            <w:sz w:val="24"/>
            <w:szCs w:val="24"/>
            <w:lang w:val="en-US"/>
          </w:rPr>
          <w:t>(US) +1 304-410-0129</w:t>
        </w:r>
        <w:r w:rsidRPr="00254250">
          <w:rPr>
            <w:rFonts w:ascii="Times New Roman" w:eastAsia="Times New Roman" w:hAnsi="Times New Roman" w:cs="Times New Roman"/>
            <w:color w:val="1F1F1F"/>
            <w:sz w:val="24"/>
            <w:szCs w:val="24"/>
            <w:lang w:val="en-US"/>
          </w:rPr>
          <w:t>‬</w:t>
        </w:r>
        <w:r w:rsidRPr="00254250">
          <w:rPr>
            <w:rFonts w:asciiTheme="minorHAnsi" w:eastAsia="Times New Roman" w:hAnsiTheme="minorHAnsi"/>
            <w:color w:val="1F1F1F"/>
            <w:sz w:val="24"/>
            <w:szCs w:val="24"/>
            <w:lang w:val="en-US"/>
          </w:rPr>
          <w:t xml:space="preserve"> PIN: </w:t>
        </w:r>
        <w:dir w:val="ltr">
          <w:r w:rsidRPr="00254250">
            <w:rPr>
              <w:rFonts w:asciiTheme="minorHAnsi" w:eastAsia="Times New Roman" w:hAnsiTheme="minorHAnsi"/>
              <w:color w:val="1F1F1F"/>
              <w:sz w:val="24"/>
              <w:szCs w:val="24"/>
              <w:lang w:val="en-US"/>
            </w:rPr>
            <w:t>403 664 426</w:t>
          </w:r>
          <w:r w:rsidRPr="00254250">
            <w:rPr>
              <w:rFonts w:ascii="Times New Roman" w:eastAsia="Times New Roman" w:hAnsi="Times New Roman" w:cs="Times New Roman"/>
              <w:color w:val="1F1F1F"/>
              <w:sz w:val="24"/>
              <w:szCs w:val="24"/>
              <w:lang w:val="en-US"/>
            </w:rPr>
            <w:t>‬</w:t>
          </w:r>
          <w:r w:rsidRPr="00254250">
            <w:rPr>
              <w:rFonts w:asciiTheme="minorHAnsi" w:eastAsia="Times New Roman" w:hAnsiTheme="minorHAnsi"/>
              <w:color w:val="1F1F1F"/>
              <w:sz w:val="24"/>
              <w:szCs w:val="24"/>
              <w:lang w:val="en-US"/>
            </w:rPr>
            <w:t>#</w:t>
          </w:r>
          <w:r w:rsidR="00315B59">
            <w:t>‬</w:t>
          </w:r>
          <w:r w:rsidR="00315B59">
            <w:t>‬</w:t>
          </w:r>
          <w:r w:rsidR="002514E9">
            <w:t>‬</w:t>
          </w:r>
          <w:r w:rsidR="002514E9">
            <w:t>‬</w:t>
          </w:r>
        </w:dir>
      </w:dir>
    </w:p>
    <w:p w14:paraId="3D530B81" w14:textId="77777777" w:rsidR="00AF6C8F" w:rsidRPr="00AF6C8F" w:rsidRDefault="00AF6C8F" w:rsidP="00AF6C8F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</w:p>
    <w:p w14:paraId="407B1A0E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Call to Order </w:t>
      </w:r>
    </w:p>
    <w:p w14:paraId="4DA35437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Welcome, Roll Call and Establish Quorum</w:t>
      </w:r>
    </w:p>
    <w:p w14:paraId="0DE2A69D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Additions to the Agenda</w:t>
      </w:r>
    </w:p>
    <w:p w14:paraId="6D147F02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Approval of Minutes</w:t>
      </w:r>
    </w:p>
    <w:p w14:paraId="465973E6" w14:textId="6E9DCB68" w:rsidR="00393256" w:rsidRDefault="007D6C51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Meeting o</w:t>
      </w:r>
      <w:r w:rsidR="00311E28">
        <w:rPr>
          <w:rFonts w:ascii="Cambria" w:eastAsia="Cambria" w:hAnsi="Cambria" w:cs="Cambria"/>
          <w:sz w:val="24"/>
          <w:szCs w:val="24"/>
        </w:rPr>
        <w:t xml:space="preserve">n </w:t>
      </w:r>
      <w:r w:rsidR="00254250">
        <w:rPr>
          <w:rFonts w:ascii="Cambria" w:eastAsia="Cambria" w:hAnsi="Cambria" w:cs="Cambria"/>
          <w:sz w:val="24"/>
          <w:szCs w:val="24"/>
        </w:rPr>
        <w:t>April 15</w:t>
      </w:r>
      <w:r w:rsidR="00B00170">
        <w:rPr>
          <w:rFonts w:ascii="Cambria" w:eastAsia="Cambria" w:hAnsi="Cambria" w:cs="Cambria"/>
          <w:sz w:val="24"/>
          <w:szCs w:val="24"/>
        </w:rPr>
        <w:t>, 2025</w:t>
      </w:r>
    </w:p>
    <w:p w14:paraId="762A17B8" w14:textId="70B5818A" w:rsidR="000F72CF" w:rsidRDefault="000F72C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Treasurer’s Report</w:t>
      </w:r>
    </w:p>
    <w:p w14:paraId="16D610F3" w14:textId="3E344439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Committee Reports</w:t>
      </w:r>
    </w:p>
    <w:p w14:paraId="7CFBFF16" w14:textId="7A776337" w:rsidR="00393256" w:rsidRDefault="007D6C51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2025 Conference</w:t>
      </w:r>
    </w:p>
    <w:p w14:paraId="42AD93FE" w14:textId="0463E288" w:rsidR="00254250" w:rsidRDefault="00254250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2026 Conference</w:t>
      </w:r>
    </w:p>
    <w:p w14:paraId="1CE66AFD" w14:textId="77777777" w:rsidR="00393256" w:rsidRDefault="007D6C51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Unfinished Business</w:t>
      </w:r>
    </w:p>
    <w:p w14:paraId="4EA33E8E" w14:textId="77777777" w:rsidR="00393256" w:rsidRDefault="007D6C51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 Business</w:t>
      </w:r>
    </w:p>
    <w:p w14:paraId="205FBD07" w14:textId="77777777" w:rsidR="00393256" w:rsidRDefault="007D6C51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Open Forum</w:t>
      </w:r>
    </w:p>
    <w:p w14:paraId="13E370BD" w14:textId="77777777" w:rsidR="00393256" w:rsidRDefault="007D6C51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Next Meeting</w:t>
      </w:r>
    </w:p>
    <w:p w14:paraId="32898647" w14:textId="56E46BCE" w:rsidR="00B00170" w:rsidRDefault="00B00170" w:rsidP="004D4B1A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June 17, 2025 at 10 am</w:t>
      </w:r>
    </w:p>
    <w:p w14:paraId="29F74AC7" w14:textId="50C3B32E" w:rsidR="00B00170" w:rsidRDefault="00B00170" w:rsidP="004D4B1A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July 15, 2025 at 10 am</w:t>
      </w:r>
    </w:p>
    <w:p w14:paraId="54EE1A40" w14:textId="6F344EE1" w:rsidR="00B00170" w:rsidRDefault="00B00170" w:rsidP="004D4B1A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August 19, 2025 at 10 am</w:t>
      </w:r>
    </w:p>
    <w:p w14:paraId="051E0060" w14:textId="2683DD99" w:rsidR="00B00170" w:rsidRDefault="00B00170" w:rsidP="004D4B1A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September 16, 2025 at 10 am</w:t>
      </w:r>
    </w:p>
    <w:p w14:paraId="2F51702D" w14:textId="1FE7F13C" w:rsidR="00254250" w:rsidRDefault="00254250" w:rsidP="004D4B1A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October 21, 2025 at 10 am</w:t>
      </w:r>
    </w:p>
    <w:p w14:paraId="1768C92C" w14:textId="77777777" w:rsidR="00393256" w:rsidRDefault="007D6C51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Adjournment</w:t>
      </w:r>
    </w:p>
    <w:p w14:paraId="29FA4D8A" w14:textId="77777777" w:rsidR="00393256" w:rsidRDefault="00393256">
      <w:pPr>
        <w:rPr>
          <w:rFonts w:ascii="Cambria" w:eastAsia="Cambria" w:hAnsi="Cambria" w:cs="Cambria"/>
          <w:sz w:val="24"/>
          <w:szCs w:val="24"/>
        </w:rPr>
      </w:pPr>
    </w:p>
    <w:p w14:paraId="027D7596" w14:textId="77777777" w:rsidR="00393256" w:rsidRDefault="007D6C51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*This Agenda is subject to change.</w:t>
      </w:r>
    </w:p>
    <w:p w14:paraId="2214B5CA" w14:textId="77777777" w:rsidR="00393256" w:rsidRDefault="00393256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2F416132" w14:textId="052DF10B" w:rsidR="00393256" w:rsidRPr="005F42E1" w:rsidRDefault="007D6C51">
      <w:pPr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Closed Meeting: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A portion of the meeting may be closed in accordance with the Open Meetings Act, Title 10, Subtitle 5.  </w:t>
      </w:r>
    </w:p>
    <w:sectPr w:rsidR="00393256" w:rsidRPr="005F4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38A4" w14:textId="77777777" w:rsidR="007D6C51" w:rsidRDefault="007D6C51">
      <w:pPr>
        <w:spacing w:line="240" w:lineRule="auto"/>
      </w:pPr>
      <w:r>
        <w:separator/>
      </w:r>
    </w:p>
  </w:endnote>
  <w:endnote w:type="continuationSeparator" w:id="0">
    <w:p w14:paraId="4D39C2C0" w14:textId="77777777" w:rsidR="007D6C51" w:rsidRDefault="007D6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C982" w14:textId="77777777" w:rsidR="004D4B1A" w:rsidRDefault="004D4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B4A1" w14:textId="77777777" w:rsidR="004D4B1A" w:rsidRDefault="004D4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14C" w14:textId="77777777" w:rsidR="004D4B1A" w:rsidRDefault="004D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14" w14:textId="77777777" w:rsidR="007D6C51" w:rsidRDefault="007D6C51">
      <w:pPr>
        <w:spacing w:line="240" w:lineRule="auto"/>
      </w:pPr>
      <w:r>
        <w:separator/>
      </w:r>
    </w:p>
  </w:footnote>
  <w:footnote w:type="continuationSeparator" w:id="0">
    <w:p w14:paraId="4374242D" w14:textId="77777777" w:rsidR="007D6C51" w:rsidRDefault="007D6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422" w14:textId="425230BB" w:rsidR="004D4B1A" w:rsidRDefault="004D4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18A8" w14:textId="66245B29" w:rsidR="00393256" w:rsidRDefault="002514E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bril Fatface" w:eastAsia="Abril Fatface" w:hAnsi="Abril Fatface" w:cs="Abril Fatface"/>
        <w:color w:val="0B5394"/>
        <w:sz w:val="40"/>
        <w:szCs w:val="40"/>
      </w:rPr>
    </w:pPr>
    <w:r>
      <w:rPr>
        <w:rFonts w:ascii="Abril Fatface" w:eastAsia="Abril Fatface" w:hAnsi="Abril Fatface" w:cs="Abril Fatface"/>
        <w:color w:val="0B5394"/>
        <w:sz w:val="40"/>
        <w:szCs w:val="40"/>
      </w:rPr>
      <w:pict w14:anchorId="2BF077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pt;height:50pt;z-index:251658240;visibility:hidden">
          <o:lock v:ext="edit" selection="t"/>
        </v:shape>
      </w:pict>
    </w:r>
    <w:r w:rsidR="007D6C51">
      <w:rPr>
        <w:rFonts w:ascii="Abril Fatface" w:eastAsia="Abril Fatface" w:hAnsi="Abril Fatface" w:cs="Abril Fatface"/>
        <w:color w:val="0B5394"/>
        <w:sz w:val="40"/>
        <w:szCs w:val="40"/>
      </w:rPr>
      <w:t>Maryland Association of Election Officials</w:t>
    </w:r>
    <w:r w:rsidR="007D6C51">
      <w:rPr>
        <w:noProof/>
      </w:rPr>
      <w:drawing>
        <wp:anchor distT="0" distB="0" distL="114300" distR="114300" simplePos="0" relativeHeight="251657216" behindDoc="0" locked="0" layoutInCell="1" hidden="0" allowOverlap="1" wp14:anchorId="4334F3A5" wp14:editId="6173DE27">
          <wp:simplePos x="0" y="0"/>
          <wp:positionH relativeFrom="column">
            <wp:posOffset>-857249</wp:posOffset>
          </wp:positionH>
          <wp:positionV relativeFrom="paragraph">
            <wp:posOffset>3810</wp:posOffset>
          </wp:positionV>
          <wp:extent cx="781050" cy="742950"/>
          <wp:effectExtent l="0" t="0" r="0" b="0"/>
          <wp:wrapNone/>
          <wp:docPr id="2" name="image1.jp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50B0DB" w14:textId="77777777" w:rsidR="00393256" w:rsidRDefault="007D6C51">
    <w:pPr>
      <w:spacing w:line="240" w:lineRule="auto"/>
      <w:jc w:val="center"/>
      <w:rPr>
        <w:i/>
      </w:rPr>
    </w:pPr>
    <w:r>
      <w:rPr>
        <w:b/>
        <w:i/>
        <w:color w:val="0B5394"/>
        <w:sz w:val="28"/>
        <w:szCs w:val="28"/>
      </w:rPr>
      <w:t>Representing the Local Election Boards of the State of Maryland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8E61" w14:textId="15859FDA" w:rsidR="004D4B1A" w:rsidRDefault="004D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2225"/>
    <w:multiLevelType w:val="multilevel"/>
    <w:tmpl w:val="1834EA8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num w:numId="1" w16cid:durableId="42619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6"/>
    <w:rsid w:val="0000642D"/>
    <w:rsid w:val="000303FA"/>
    <w:rsid w:val="00047F82"/>
    <w:rsid w:val="0007412F"/>
    <w:rsid w:val="000862FF"/>
    <w:rsid w:val="000B1E08"/>
    <w:rsid w:val="000F4D27"/>
    <w:rsid w:val="000F72CF"/>
    <w:rsid w:val="00114895"/>
    <w:rsid w:val="00151DAD"/>
    <w:rsid w:val="00190BD2"/>
    <w:rsid w:val="0024660A"/>
    <w:rsid w:val="002514E9"/>
    <w:rsid w:val="002535B5"/>
    <w:rsid w:val="00254250"/>
    <w:rsid w:val="00264D15"/>
    <w:rsid w:val="002B0D77"/>
    <w:rsid w:val="00311E28"/>
    <w:rsid w:val="00315B59"/>
    <w:rsid w:val="003548F4"/>
    <w:rsid w:val="00383C22"/>
    <w:rsid w:val="00386D4B"/>
    <w:rsid w:val="00392C40"/>
    <w:rsid w:val="00393256"/>
    <w:rsid w:val="003D07E4"/>
    <w:rsid w:val="003E1C1C"/>
    <w:rsid w:val="00430214"/>
    <w:rsid w:val="00435709"/>
    <w:rsid w:val="004602CC"/>
    <w:rsid w:val="004A31D9"/>
    <w:rsid w:val="004D4B1A"/>
    <w:rsid w:val="004D758F"/>
    <w:rsid w:val="00522764"/>
    <w:rsid w:val="0054148A"/>
    <w:rsid w:val="005A088E"/>
    <w:rsid w:val="005C4B90"/>
    <w:rsid w:val="005F42E1"/>
    <w:rsid w:val="0061097D"/>
    <w:rsid w:val="00620373"/>
    <w:rsid w:val="00632F2B"/>
    <w:rsid w:val="00654E76"/>
    <w:rsid w:val="00684979"/>
    <w:rsid w:val="0071564E"/>
    <w:rsid w:val="00727022"/>
    <w:rsid w:val="00754C89"/>
    <w:rsid w:val="0076088A"/>
    <w:rsid w:val="00781140"/>
    <w:rsid w:val="007A30DC"/>
    <w:rsid w:val="007C529F"/>
    <w:rsid w:val="007D6C51"/>
    <w:rsid w:val="007E74C8"/>
    <w:rsid w:val="00854B43"/>
    <w:rsid w:val="00874F5A"/>
    <w:rsid w:val="00883812"/>
    <w:rsid w:val="008A423F"/>
    <w:rsid w:val="008B7150"/>
    <w:rsid w:val="00901058"/>
    <w:rsid w:val="0094579B"/>
    <w:rsid w:val="009F1921"/>
    <w:rsid w:val="009F22C2"/>
    <w:rsid w:val="00A1595A"/>
    <w:rsid w:val="00A3189C"/>
    <w:rsid w:val="00A40F31"/>
    <w:rsid w:val="00A44A9B"/>
    <w:rsid w:val="00A47C8E"/>
    <w:rsid w:val="00A65B11"/>
    <w:rsid w:val="00AA401B"/>
    <w:rsid w:val="00AC4E6D"/>
    <w:rsid w:val="00AF6C8F"/>
    <w:rsid w:val="00B00170"/>
    <w:rsid w:val="00BD0D8A"/>
    <w:rsid w:val="00C133FE"/>
    <w:rsid w:val="00C1546D"/>
    <w:rsid w:val="00C2303F"/>
    <w:rsid w:val="00CB3494"/>
    <w:rsid w:val="00CE3A14"/>
    <w:rsid w:val="00D56E1D"/>
    <w:rsid w:val="00D94595"/>
    <w:rsid w:val="00E130B0"/>
    <w:rsid w:val="00E32924"/>
    <w:rsid w:val="00E75F97"/>
    <w:rsid w:val="00E9106F"/>
    <w:rsid w:val="00EC63F0"/>
    <w:rsid w:val="00F1788A"/>
    <w:rsid w:val="00F56FD1"/>
    <w:rsid w:val="00FA3082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7E998FC"/>
  <w15:docId w15:val="{F71927E5-68D7-4C27-91CE-6895C798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C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96"/>
  </w:style>
  <w:style w:type="paragraph" w:styleId="Footer">
    <w:name w:val="footer"/>
    <w:basedOn w:val="Normal"/>
    <w:link w:val="Foot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96"/>
  </w:style>
  <w:style w:type="character" w:styleId="Hyperlink">
    <w:name w:val="Hyperlink"/>
    <w:basedOn w:val="DefaultParagraphFont"/>
    <w:uiPriority w:val="99"/>
    <w:unhideWhenUsed/>
    <w:rsid w:val="002C6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D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0266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2802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7/Tyjx2IYJ7f1UXxKfx2dseSA==">CgMxLjA4AHIhMWlESUszSWZUeGVQY2hmZzZWUm9HTlhLVldhZU9IRnQ2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FE3188-7312-4891-8E19-5B9AB35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E. Garreis</dc:creator>
  <cp:lastModifiedBy>Goldman, Abigail (BOE)</cp:lastModifiedBy>
  <cp:revision>15</cp:revision>
  <dcterms:created xsi:type="dcterms:W3CDTF">2025-02-12T16:48:00Z</dcterms:created>
  <dcterms:modified xsi:type="dcterms:W3CDTF">2025-05-15T19:01:00Z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0x010100354325D78681AB4DBB802807D6A8217D</vt:lpwstr>
  </property>
</Properties>
</file>