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EA3F" w14:textId="77777777" w:rsidR="00A214F0" w:rsidRDefault="00747C1C" w:rsidP="00113175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22FD4994" wp14:editId="69FC7932">
            <wp:simplePos x="0" y="0"/>
            <wp:positionH relativeFrom="column">
              <wp:posOffset>95251</wp:posOffset>
            </wp:positionH>
            <wp:positionV relativeFrom="paragraph">
              <wp:posOffset>-133349</wp:posOffset>
            </wp:positionV>
            <wp:extent cx="926465" cy="69469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5724CB" w14:textId="77777777" w:rsidR="00A214F0" w:rsidRDefault="00747C1C">
      <w:pPr>
        <w:pStyle w:val="Heading2"/>
        <w:jc w:val="center"/>
        <w:rPr>
          <w:color w:val="333399"/>
          <w:sz w:val="24"/>
        </w:rPr>
      </w:pPr>
      <w:r>
        <w:rPr>
          <w:sz w:val="24"/>
        </w:rPr>
        <w:t>Maryland Association of Election Officials</w:t>
      </w:r>
    </w:p>
    <w:p w14:paraId="1E2B322D" w14:textId="77777777" w:rsidR="00A214F0" w:rsidRDefault="00747C1C">
      <w:pPr>
        <w:pStyle w:val="Heading3"/>
        <w:jc w:val="center"/>
        <w:rPr>
          <w:sz w:val="24"/>
        </w:rPr>
      </w:pPr>
      <w:r>
        <w:rPr>
          <w:sz w:val="24"/>
        </w:rPr>
        <w:t>Representing the Local Election Boards of the State of Maryland</w:t>
      </w:r>
    </w:p>
    <w:p w14:paraId="7A30A530" w14:textId="77777777" w:rsidR="00A214F0" w:rsidRDefault="00A214F0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73E0F29" w14:textId="77777777" w:rsidR="00A214F0" w:rsidRDefault="00A214F0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2D860F3" w14:textId="00642324" w:rsidR="00A214F0" w:rsidRDefault="00747C1C">
      <w:pPr>
        <w:spacing w:after="0" w:line="240" w:lineRule="auto"/>
        <w:ind w:left="2880" w:firstLine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</w:t>
      </w:r>
      <w:r w:rsidR="00762F7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March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18, 2025</w:t>
      </w:r>
    </w:p>
    <w:p w14:paraId="220C27F1" w14:textId="2465F867" w:rsidR="00A214F0" w:rsidRDefault="00747C1C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             </w:t>
      </w:r>
      <w:r w:rsidR="00EC2E8C">
        <w:rPr>
          <w:rFonts w:ascii="Century Gothic" w:eastAsia="Century Gothic" w:hAnsi="Century Gothic" w:cs="Century Gothic"/>
          <w:color w:val="000000"/>
          <w:sz w:val="24"/>
          <w:szCs w:val="24"/>
        </w:rPr>
        <w:t>MINUTES</w:t>
      </w:r>
    </w:p>
    <w:p w14:paraId="4764FDF9" w14:textId="77777777" w:rsidR="00A214F0" w:rsidRDefault="00A214F0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87026DB" w14:textId="229F5BBC" w:rsidR="00A214F0" w:rsidRDefault="00747C1C" w:rsidP="00BC583F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 meeting of the Maryland Association of Election Officials (MAEO) was held virtually on the 18</w:t>
      </w:r>
      <w:r>
        <w:rPr>
          <w:rFonts w:ascii="Century Gothic" w:eastAsia="Century Gothic" w:hAnsi="Century Gothic" w:cs="Century Gothic"/>
          <w:color w:val="000000"/>
          <w:sz w:val="24"/>
          <w:szCs w:val="24"/>
          <w:vertAlign w:val="superscript"/>
        </w:rPr>
        <w:t>th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day of</w:t>
      </w:r>
      <w:r w:rsidR="00762F7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March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2025. Notice of the meeting and the agenda were properly provided.  </w:t>
      </w:r>
    </w:p>
    <w:p w14:paraId="518F5A87" w14:textId="77777777" w:rsidR="00A214F0" w:rsidRDefault="00A214F0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390C503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OFFICERS AND BOARD MEMBERS PRESENT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63E2C101" w14:textId="77777777" w:rsidR="00A214F0" w:rsidRDefault="00A214F0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D13370E" w14:textId="77777777" w:rsidR="00A214F0" w:rsidRDefault="00747C1C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Erin Perrone, President (Carroll County)</w:t>
      </w:r>
    </w:p>
    <w:p w14:paraId="3533D8F2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Stephanie Taylor, Vice President (Harford County)</w:t>
      </w:r>
    </w:p>
    <w:p w14:paraId="5AE18224" w14:textId="77777777" w:rsidR="00762F77" w:rsidRDefault="00762F77" w:rsidP="00762F77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Abigail Goldman, Secretary (Baltimore City)</w:t>
      </w:r>
    </w:p>
    <w:p w14:paraId="211692FC" w14:textId="77777777" w:rsidR="00A214F0" w:rsidRDefault="00747C1C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Tae Frere, Treasurer (St. Mary’s County)</w:t>
      </w:r>
    </w:p>
    <w:p w14:paraId="7A118391" w14:textId="77777777" w:rsidR="00A214F0" w:rsidRDefault="00747C1C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Barry Jackson, Board Member (Washington County)</w:t>
      </w:r>
    </w:p>
    <w:p w14:paraId="0CF15075" w14:textId="77777777" w:rsidR="00A214F0" w:rsidRDefault="00747C1C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Jessica Noranbrock, Board Member (Dorchester County)</w:t>
      </w:r>
    </w:p>
    <w:p w14:paraId="20A858DF" w14:textId="77777777" w:rsidR="00A214F0" w:rsidRDefault="00747C1C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Kimberly Phillips, Board Member (Baltimore County)</w:t>
      </w:r>
    </w:p>
    <w:p w14:paraId="7566179C" w14:textId="77777777" w:rsidR="00A214F0" w:rsidRDefault="00747C1C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        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Reider White II, Board Member (Anne Arundel County)</w:t>
      </w:r>
    </w:p>
    <w:p w14:paraId="68A4A924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Teresa Womble, Board Member (Howard County)</w:t>
      </w:r>
    </w:p>
    <w:p w14:paraId="0FF9B275" w14:textId="77777777" w:rsidR="00A214F0" w:rsidRDefault="00A214F0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CA2CE9A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CALL TO ORDER:</w:t>
      </w:r>
    </w:p>
    <w:p w14:paraId="1CDCC403" w14:textId="77777777" w:rsidR="00A214F0" w:rsidRDefault="00A214F0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C58674D" w14:textId="0077653A" w:rsidR="00A214F0" w:rsidRDefault="00747C1C">
      <w:pPr>
        <w:spacing w:after="20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President Erin Perrone called the meeting to order at 10:00 am.  A quorum was established with </w:t>
      </w:r>
      <w:r w:rsidR="00762F77">
        <w:rPr>
          <w:rFonts w:ascii="Century Gothic" w:eastAsia="Century Gothic" w:hAnsi="Century Gothic" w:cs="Century Gothic"/>
          <w:color w:val="000000"/>
          <w:sz w:val="24"/>
          <w:szCs w:val="24"/>
        </w:rPr>
        <w:t>9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of the 9 board members present.  </w:t>
      </w:r>
    </w:p>
    <w:p w14:paraId="467FE85D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MINUTES: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</w:p>
    <w:p w14:paraId="34020723" w14:textId="77777777" w:rsidR="00A214F0" w:rsidRDefault="00A214F0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4CD88AE7" w14:textId="1BB90A78" w:rsidR="00A214F0" w:rsidRDefault="00747C1C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The minutes of the </w:t>
      </w:r>
      <w:r w:rsidR="00B5101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February </w:t>
      </w:r>
      <w:r w:rsidR="00D6195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18, February </w:t>
      </w:r>
      <w:r w:rsidR="00B5101E">
        <w:rPr>
          <w:rFonts w:ascii="Century Gothic" w:eastAsia="Century Gothic" w:hAnsi="Century Gothic" w:cs="Century Gothic"/>
          <w:color w:val="000000"/>
          <w:sz w:val="24"/>
          <w:szCs w:val="24"/>
        </w:rPr>
        <w:t>25,</w:t>
      </w:r>
      <w:r w:rsidR="0027420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and</w:t>
      </w:r>
      <w:r w:rsidR="00B5101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396DC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March </w:t>
      </w:r>
      <w:r w:rsidR="00B5101E">
        <w:rPr>
          <w:rFonts w:ascii="Century Gothic" w:eastAsia="Century Gothic" w:hAnsi="Century Gothic" w:cs="Century Gothic"/>
          <w:color w:val="000000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meeting</w:t>
      </w:r>
      <w:r w:rsidR="0027420E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were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presented.  Ms. </w:t>
      </w:r>
      <w:r w:rsidR="00D6195B">
        <w:rPr>
          <w:rFonts w:ascii="Century Gothic" w:eastAsia="Century Gothic" w:hAnsi="Century Gothic" w:cs="Century Gothic"/>
          <w:color w:val="000000"/>
          <w:sz w:val="24"/>
          <w:szCs w:val="24"/>
        </w:rPr>
        <w:t>Stephanie Taylor made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 motion to accept </w:t>
      </w:r>
      <w:r w:rsidR="002337E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all three of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the minutes.  Ms. </w:t>
      </w:r>
      <w:r w:rsidR="00D6195B">
        <w:rPr>
          <w:rFonts w:ascii="Century Gothic" w:eastAsia="Century Gothic" w:hAnsi="Century Gothic" w:cs="Century Gothic"/>
          <w:color w:val="000000"/>
          <w:sz w:val="24"/>
          <w:szCs w:val="24"/>
        </w:rPr>
        <w:t>Tae</w:t>
      </w:r>
      <w:r w:rsidR="001153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Frere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seconded the m</w:t>
      </w:r>
      <w:r w:rsidR="002337EA">
        <w:rPr>
          <w:rFonts w:ascii="Century Gothic" w:eastAsia="Century Gothic" w:hAnsi="Century Gothic" w:cs="Century Gothic"/>
          <w:color w:val="000000"/>
          <w:sz w:val="24"/>
          <w:szCs w:val="24"/>
        </w:rPr>
        <w:t>otion.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The motion passed and the minutes were approved.  </w:t>
      </w:r>
    </w:p>
    <w:p w14:paraId="2A559ACF" w14:textId="77777777" w:rsidR="00A214F0" w:rsidRDefault="00A214F0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120B757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ADDITIONS TO THE AGENDA: </w:t>
      </w:r>
    </w:p>
    <w:p w14:paraId="4F264AAA" w14:textId="77777777" w:rsidR="00A214F0" w:rsidRDefault="00A214F0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0B0B2F3B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None.</w:t>
      </w:r>
    </w:p>
    <w:p w14:paraId="471FAB3F" w14:textId="77777777" w:rsidR="00A214F0" w:rsidRDefault="00A214F0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24F96E4C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PRESIDENTS REPORT:  </w:t>
      </w:r>
    </w:p>
    <w:p w14:paraId="10092E5B" w14:textId="77777777" w:rsidR="00A214F0" w:rsidRDefault="00A214F0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4B441D3E" w14:textId="77777777" w:rsidR="00A214F0" w:rsidRDefault="00747C1C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Ms. Perrone welcomed everyone and said there was a lot to cover in today’s meeting.</w:t>
      </w:r>
    </w:p>
    <w:p w14:paraId="0F22B89B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210C70F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8B15F7F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7A944D4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3C273F9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5E7F412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TREASURER’S REPORT:   </w:t>
      </w:r>
    </w:p>
    <w:p w14:paraId="1E8B1D80" w14:textId="77777777" w:rsidR="00A214F0" w:rsidRDefault="00A214F0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59F76B80" w14:textId="48DAF85D" w:rsidR="00A214F0" w:rsidRDefault="00747C1C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Ms. Frere shared her screen and showed what amounts are in checking and what has been deposited.  </w:t>
      </w:r>
      <w:r w:rsidR="005F319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She reported </w:t>
      </w:r>
      <w:r w:rsidR="00E34D6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that she has heard from every county </w:t>
      </w:r>
      <w:r w:rsidR="005F319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and gave kudos to Kent County who was the first to pay for the conference.  </w:t>
      </w:r>
      <w:r w:rsidR="006F0DB1">
        <w:rPr>
          <w:rFonts w:ascii="Century Gothic" w:eastAsia="Century Gothic" w:hAnsi="Century Gothic" w:cs="Century Gothic"/>
          <w:color w:val="000000"/>
          <w:sz w:val="24"/>
          <w:szCs w:val="24"/>
        </w:rPr>
        <w:t>Ms. Taylor asked for a cop</w:t>
      </w:r>
      <w:r w:rsidR="00E34D68">
        <w:rPr>
          <w:rFonts w:ascii="Century Gothic" w:eastAsia="Century Gothic" w:hAnsi="Century Gothic" w:cs="Century Gothic"/>
          <w:color w:val="000000"/>
          <w:sz w:val="24"/>
          <w:szCs w:val="24"/>
        </w:rPr>
        <w:t>y</w:t>
      </w:r>
      <w:r w:rsidR="006F0DB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of the </w:t>
      </w:r>
      <w:r w:rsidR="00BC583F">
        <w:rPr>
          <w:rFonts w:ascii="Century Gothic" w:eastAsia="Century Gothic" w:hAnsi="Century Gothic" w:cs="Century Gothic"/>
          <w:color w:val="000000"/>
          <w:sz w:val="24"/>
          <w:szCs w:val="24"/>
        </w:rPr>
        <w:t>treasurer’s</w:t>
      </w:r>
      <w:r w:rsidR="006F0DB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report.  </w:t>
      </w:r>
    </w:p>
    <w:p w14:paraId="03E3E997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9850265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COMMITTEE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REPORTS:    </w:t>
      </w:r>
    </w:p>
    <w:p w14:paraId="5EB9D3E7" w14:textId="77777777" w:rsidR="00A214F0" w:rsidRDefault="00A214F0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658C782" w14:textId="3E5D5317" w:rsidR="00831C06" w:rsidRDefault="00831C06">
      <w:pPr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Audit</w:t>
      </w:r>
      <w:r w:rsidR="00BC583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Ms. Jennifer Klem </w:t>
      </w:r>
      <w:r w:rsidR="00A87F3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hopes to have the audit by the middle of April.  </w:t>
      </w:r>
    </w:p>
    <w:p w14:paraId="01118218" w14:textId="6CE36FA0" w:rsidR="00A87F3D" w:rsidRDefault="00747C1C">
      <w:pPr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Constitution and Bylaws –</w:t>
      </w:r>
      <w:r w:rsidR="00584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396DC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Mr. </w:t>
      </w:r>
      <w:r w:rsidR="005845E7">
        <w:rPr>
          <w:rFonts w:ascii="Century Gothic" w:eastAsia="Century Gothic" w:hAnsi="Century Gothic" w:cs="Century Gothic"/>
          <w:color w:val="000000"/>
          <w:sz w:val="24"/>
          <w:szCs w:val="24"/>
        </w:rPr>
        <w:t>Rich</w:t>
      </w:r>
      <w:r w:rsidR="00366B4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ard </w:t>
      </w:r>
      <w:r w:rsidR="00584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Siejack reported that they did not receive any proposals for </w:t>
      </w:r>
      <w:r w:rsidR="004B0418">
        <w:rPr>
          <w:rFonts w:ascii="Century Gothic" w:eastAsia="Century Gothic" w:hAnsi="Century Gothic" w:cs="Century Gothic"/>
          <w:color w:val="000000"/>
          <w:sz w:val="24"/>
          <w:szCs w:val="24"/>
        </w:rPr>
        <w:t>bylaws</w:t>
      </w:r>
      <w:r w:rsidR="00584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 </w:t>
      </w:r>
      <w:r w:rsidR="00396DC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Ms. </w:t>
      </w:r>
      <w:r w:rsidR="00B43DE1" w:rsidRPr="00B43DE1">
        <w:rPr>
          <w:rFonts w:ascii="Century Gothic" w:eastAsia="Century Gothic" w:hAnsi="Century Gothic" w:cs="Century Gothic"/>
          <w:color w:val="000000"/>
          <w:sz w:val="24"/>
          <w:szCs w:val="24"/>
        </w:rPr>
        <w:t>Sheri Woodruff</w:t>
      </w:r>
      <w:r w:rsidR="00B43DE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584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did find </w:t>
      </w:r>
      <w:r w:rsidR="00B43DE1">
        <w:rPr>
          <w:rFonts w:ascii="Century Gothic" w:eastAsia="Century Gothic" w:hAnsi="Century Gothic" w:cs="Century Gothic"/>
          <w:color w:val="000000"/>
          <w:sz w:val="24"/>
          <w:szCs w:val="24"/>
        </w:rPr>
        <w:t>numerous</w:t>
      </w:r>
      <w:r w:rsidR="00584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typos in the </w:t>
      </w:r>
      <w:r w:rsidR="00B43DE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current Bylaw </w:t>
      </w:r>
      <w:r w:rsidR="00584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documents and is trying to make them as perfect as possible and then send them to the </w:t>
      </w:r>
      <w:r w:rsidR="004B04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for their signatures. </w:t>
      </w:r>
    </w:p>
    <w:p w14:paraId="1A031E63" w14:textId="5D275246" w:rsidR="00A214F0" w:rsidRDefault="004B0418">
      <w:pPr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Education and Grants – Ms. Perrone announced that Ms. Gail Hatfield has agreed to be the chair. </w:t>
      </w:r>
    </w:p>
    <w:p w14:paraId="04B16ACD" w14:textId="0B779C7D" w:rsidR="00A214F0" w:rsidRDefault="00747C1C">
      <w:pPr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Election Judge – Ms. </w:t>
      </w:r>
      <w:r w:rsidR="00973E8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Monica Wright reported that they had a successful </w:t>
      </w:r>
      <w:r w:rsidR="007B4F19">
        <w:rPr>
          <w:rFonts w:ascii="Century Gothic" w:eastAsia="Century Gothic" w:hAnsi="Century Gothic" w:cs="Century Gothic"/>
          <w:color w:val="000000"/>
          <w:sz w:val="24"/>
          <w:szCs w:val="24"/>
        </w:rPr>
        <w:t>meeting</w:t>
      </w:r>
      <w:r w:rsidR="00973E8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 </w:t>
      </w:r>
    </w:p>
    <w:p w14:paraId="255ADBBE" w14:textId="137997CD" w:rsidR="00A214F0" w:rsidRDefault="00747C1C">
      <w:pPr>
        <w:ind w:left="720" w:hanging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Elections – Mr. Justin Walls </w:t>
      </w:r>
      <w:r w:rsidR="007B4F19">
        <w:rPr>
          <w:rFonts w:ascii="Century Gothic" w:eastAsia="Century Gothic" w:hAnsi="Century Gothic" w:cs="Century Gothic"/>
          <w:color w:val="000000"/>
          <w:sz w:val="24"/>
          <w:szCs w:val="24"/>
        </w:rPr>
        <w:t>reported that since there are no Bylaws</w:t>
      </w:r>
      <w:r w:rsidR="00A52EA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changes submitted</w:t>
      </w:r>
      <w:r w:rsidR="007B4F1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there is no election.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29ACD461" w14:textId="03EFE834" w:rsidR="00A214F0" w:rsidRDefault="00747C1C">
      <w:pPr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ETC – Mr. Reider White stated the committee met and talked about voting systems and </w:t>
      </w:r>
      <w:r>
        <w:rPr>
          <w:rFonts w:ascii="Century Gothic" w:eastAsia="Century Gothic" w:hAnsi="Century Gothic" w:cs="Century Gothic"/>
          <w:sz w:val="24"/>
          <w:szCs w:val="24"/>
        </w:rPr>
        <w:t>the direction of the committee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they are setting up smaller groups within the committee and would like to bring in speakers from SBE, specifically</w:t>
      </w:r>
      <w:r w:rsidR="00CB659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CB6596" w:rsidRPr="00CB6596">
        <w:rPr>
          <w:rFonts w:ascii="Century Gothic" w:eastAsia="Century Gothic" w:hAnsi="Century Gothic" w:cs="Century Gothic"/>
          <w:color w:val="000000"/>
          <w:sz w:val="24"/>
          <w:szCs w:val="24"/>
        </w:rPr>
        <w:t>Fred Brechbie</w:t>
      </w:r>
      <w:r w:rsidR="00CB6596">
        <w:rPr>
          <w:rFonts w:ascii="Century Gothic" w:eastAsia="Century Gothic" w:hAnsi="Century Gothic" w:cs="Century Gothic"/>
          <w:color w:val="000000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  The committee is looking to offer trainings and will meet again in a couple weeks.</w:t>
      </w:r>
    </w:p>
    <w:p w14:paraId="665C443C" w14:textId="4101EE4A" w:rsidR="00A214F0" w:rsidRDefault="00747C1C">
      <w:pPr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 Person Voting – </w:t>
      </w:r>
      <w:r w:rsidR="0006696C">
        <w:rPr>
          <w:rFonts w:ascii="Century Gothic" w:eastAsia="Century Gothic" w:hAnsi="Century Gothic" w:cs="Century Gothic"/>
          <w:color w:val="000000"/>
          <w:sz w:val="24"/>
          <w:szCs w:val="24"/>
        </w:rPr>
        <w:t>Ms. Teresa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Morningstar </w:t>
      </w:r>
      <w:r w:rsidR="003C4921">
        <w:rPr>
          <w:rFonts w:ascii="Century Gothic" w:eastAsia="Century Gothic" w:hAnsi="Century Gothic" w:cs="Century Gothic"/>
          <w:sz w:val="24"/>
          <w:szCs w:val="24"/>
        </w:rPr>
        <w:t>reported the</w:t>
      </w:r>
      <w:r w:rsidR="00396DC9">
        <w:rPr>
          <w:rFonts w:ascii="Century Gothic" w:eastAsia="Century Gothic" w:hAnsi="Century Gothic" w:cs="Century Gothic"/>
          <w:sz w:val="24"/>
          <w:szCs w:val="24"/>
        </w:rPr>
        <w:t>y</w:t>
      </w:r>
      <w:r w:rsidR="003C4921">
        <w:rPr>
          <w:rFonts w:ascii="Century Gothic" w:eastAsia="Century Gothic" w:hAnsi="Century Gothic" w:cs="Century Gothic"/>
          <w:sz w:val="24"/>
          <w:szCs w:val="24"/>
        </w:rPr>
        <w:t xml:space="preserve"> had to postpone the March meeting until April 16</w:t>
      </w:r>
      <w:r w:rsidR="003C4921" w:rsidRPr="003C4921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="003C4921">
        <w:rPr>
          <w:rFonts w:ascii="Century Gothic" w:eastAsia="Century Gothic" w:hAnsi="Century Gothic" w:cs="Century Gothic"/>
          <w:sz w:val="24"/>
          <w:szCs w:val="24"/>
        </w:rPr>
        <w:t xml:space="preserve"> at 10:00 am</w:t>
      </w:r>
      <w:r w:rsidR="00261EF8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6A80E86B" w14:textId="269ED1EB" w:rsidR="00A214F0" w:rsidRDefault="00747C1C" w:rsidP="00F14BF6">
      <w:pPr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Legislation – Mr. Stephen Feryus </w:t>
      </w:r>
      <w:r w:rsidR="00A3388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reported that there is a lot going on.  Yesterday was cross over day.  Please follow on the tracking sheet of bills progressions.  </w:t>
      </w:r>
    </w:p>
    <w:p w14:paraId="6E6130B4" w14:textId="2E944BBF" w:rsidR="00A214F0" w:rsidRDefault="00747C1C">
      <w:pPr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Local Board Committee – Mr. Guy Mickley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C3323">
        <w:rPr>
          <w:rFonts w:ascii="Century Gothic" w:eastAsia="Century Gothic" w:hAnsi="Century Gothic" w:cs="Century Gothic"/>
          <w:sz w:val="24"/>
          <w:szCs w:val="24"/>
        </w:rPr>
        <w:t>reported he</w:t>
      </w:r>
      <w:r w:rsidR="008831B6">
        <w:rPr>
          <w:rFonts w:ascii="Century Gothic" w:eastAsia="Century Gothic" w:hAnsi="Century Gothic" w:cs="Century Gothic"/>
          <w:sz w:val="24"/>
          <w:szCs w:val="24"/>
        </w:rPr>
        <w:t xml:space="preserve"> had his first meeting last Monday.  18 board members attend</w:t>
      </w:r>
      <w:r w:rsidR="0027420E">
        <w:rPr>
          <w:rFonts w:ascii="Century Gothic" w:eastAsia="Century Gothic" w:hAnsi="Century Gothic" w:cs="Century Gothic"/>
          <w:sz w:val="24"/>
          <w:szCs w:val="24"/>
        </w:rPr>
        <w:t>ed</w:t>
      </w:r>
      <w:r w:rsidR="008831B6">
        <w:rPr>
          <w:rFonts w:ascii="Century Gothic" w:eastAsia="Century Gothic" w:hAnsi="Century Gothic" w:cs="Century Gothic"/>
          <w:sz w:val="24"/>
          <w:szCs w:val="24"/>
        </w:rPr>
        <w:t xml:space="preserve">.  They appreciated that they had a forum to talk to each other.  </w:t>
      </w:r>
      <w:r w:rsidR="005C3323">
        <w:rPr>
          <w:rFonts w:ascii="Century Gothic" w:eastAsia="Century Gothic" w:hAnsi="Century Gothic" w:cs="Century Gothic"/>
          <w:sz w:val="24"/>
          <w:szCs w:val="24"/>
        </w:rPr>
        <w:t xml:space="preserve">The next session will be at the SBE Biennial. </w:t>
      </w:r>
    </w:p>
    <w:p w14:paraId="226EB129" w14:textId="7998D169" w:rsidR="00E870C4" w:rsidRDefault="00E870C4">
      <w:pPr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Mail in voting – Ms. Mia Farber held a meeting on February 25, </w:t>
      </w:r>
      <w:r w:rsidR="00BC583F">
        <w:rPr>
          <w:rFonts w:ascii="Century Gothic" w:eastAsia="Century Gothic" w:hAnsi="Century Gothic" w:cs="Century Gothic"/>
          <w:sz w:val="24"/>
          <w:szCs w:val="24"/>
        </w:rPr>
        <w:t>2025,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and it was 25 minutes. </w:t>
      </w:r>
    </w:p>
    <w:p w14:paraId="21964F72" w14:textId="0F1FE160" w:rsidR="00A214F0" w:rsidRDefault="00747C1C">
      <w:pPr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Newsletter – Ms. Jessica Noranbrock stated that </w:t>
      </w:r>
      <w:r w:rsidR="00FE2E1E">
        <w:rPr>
          <w:rFonts w:ascii="Century Gothic" w:eastAsia="Century Gothic" w:hAnsi="Century Gothic" w:cs="Century Gothic"/>
          <w:sz w:val="24"/>
          <w:szCs w:val="24"/>
        </w:rPr>
        <w:t>the</w:t>
      </w:r>
      <w:r w:rsidR="004C5CC7">
        <w:rPr>
          <w:rFonts w:ascii="Century Gothic" w:eastAsia="Century Gothic" w:hAnsi="Century Gothic" w:cs="Century Gothic"/>
          <w:sz w:val="24"/>
          <w:szCs w:val="24"/>
        </w:rPr>
        <w:t xml:space="preserve"> draft of the newsletter will be out soon and then the next issue will be </w:t>
      </w:r>
      <w:proofErr w:type="gramStart"/>
      <w:r w:rsidR="005F4E14">
        <w:rPr>
          <w:rFonts w:ascii="Century Gothic" w:eastAsia="Century Gothic" w:hAnsi="Century Gothic" w:cs="Century Gothic"/>
          <w:sz w:val="24"/>
          <w:szCs w:val="24"/>
        </w:rPr>
        <w:t>post</w:t>
      </w:r>
      <w:proofErr w:type="gramEnd"/>
      <w:r w:rsidR="005F4E14">
        <w:rPr>
          <w:rFonts w:ascii="Century Gothic" w:eastAsia="Century Gothic" w:hAnsi="Century Gothic" w:cs="Century Gothic"/>
          <w:sz w:val="24"/>
          <w:szCs w:val="24"/>
        </w:rPr>
        <w:t xml:space="preserve"> conference. </w:t>
      </w:r>
    </w:p>
    <w:p w14:paraId="1E728B2D" w14:textId="5B48A280" w:rsidR="00A214F0" w:rsidRDefault="00747C1C">
      <w:pPr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Personnel – Ms. Perrone stated t</w:t>
      </w:r>
      <w:r w:rsidR="005F4E14">
        <w:rPr>
          <w:rFonts w:ascii="Century Gothic" w:eastAsia="Century Gothic" w:hAnsi="Century Gothic" w:cs="Century Gothic"/>
          <w:sz w:val="24"/>
          <w:szCs w:val="24"/>
        </w:rPr>
        <w:t xml:space="preserve">hat SBE </w:t>
      </w:r>
      <w:r w:rsidR="009D1A9E">
        <w:rPr>
          <w:rFonts w:ascii="Century Gothic" w:eastAsia="Century Gothic" w:hAnsi="Century Gothic" w:cs="Century Gothic"/>
          <w:sz w:val="24"/>
          <w:szCs w:val="24"/>
        </w:rPr>
        <w:t>approved the salary bands.</w:t>
      </w:r>
    </w:p>
    <w:p w14:paraId="2B52111E" w14:textId="00901A90" w:rsidR="00A214F0" w:rsidRDefault="00747C1C">
      <w:pPr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Regulation and COMAR – Mr. Mickley stated that the</w:t>
      </w:r>
      <w:r w:rsidR="009D1A9E">
        <w:rPr>
          <w:rFonts w:ascii="Century Gothic" w:eastAsia="Century Gothic" w:hAnsi="Century Gothic" w:cs="Century Gothic"/>
          <w:sz w:val="24"/>
          <w:szCs w:val="24"/>
        </w:rPr>
        <w:t xml:space="preserve">y had their first meeting last </w:t>
      </w:r>
      <w:r w:rsidR="00F522BA">
        <w:rPr>
          <w:rFonts w:ascii="Century Gothic" w:eastAsia="Century Gothic" w:hAnsi="Century Gothic" w:cs="Century Gothic"/>
          <w:sz w:val="24"/>
          <w:szCs w:val="24"/>
        </w:rPr>
        <w:t>Thursday</w:t>
      </w:r>
      <w:r w:rsidR="009D1A9E">
        <w:rPr>
          <w:rFonts w:ascii="Century Gothic" w:eastAsia="Century Gothic" w:hAnsi="Century Gothic" w:cs="Century Gothic"/>
          <w:sz w:val="24"/>
          <w:szCs w:val="24"/>
        </w:rPr>
        <w:t xml:space="preserve">.  </w:t>
      </w:r>
      <w:r w:rsidR="00F522BA">
        <w:rPr>
          <w:rFonts w:ascii="Century Gothic" w:eastAsia="Century Gothic" w:hAnsi="Century Gothic" w:cs="Century Gothic"/>
          <w:sz w:val="24"/>
          <w:szCs w:val="24"/>
        </w:rPr>
        <w:t xml:space="preserve">He met with </w:t>
      </w:r>
      <w:r w:rsidR="0027420E">
        <w:rPr>
          <w:rFonts w:ascii="Century Gothic" w:eastAsia="Century Gothic" w:hAnsi="Century Gothic" w:cs="Century Gothic"/>
          <w:sz w:val="24"/>
          <w:szCs w:val="24"/>
        </w:rPr>
        <w:t xml:space="preserve">Ms. </w:t>
      </w:r>
      <w:r w:rsidR="00F522BA">
        <w:rPr>
          <w:rFonts w:ascii="Century Gothic" w:eastAsia="Century Gothic" w:hAnsi="Century Gothic" w:cs="Century Gothic"/>
          <w:sz w:val="24"/>
          <w:szCs w:val="24"/>
        </w:rPr>
        <w:t xml:space="preserve">Katie Berry and </w:t>
      </w:r>
      <w:r w:rsidR="0027420E">
        <w:rPr>
          <w:rFonts w:ascii="Century Gothic" w:eastAsia="Century Gothic" w:hAnsi="Century Gothic" w:cs="Century Gothic"/>
          <w:sz w:val="24"/>
          <w:szCs w:val="24"/>
        </w:rPr>
        <w:t xml:space="preserve">Ms. </w:t>
      </w:r>
      <w:r w:rsidR="00F522BA">
        <w:rPr>
          <w:rFonts w:ascii="Century Gothic" w:eastAsia="Century Gothic" w:hAnsi="Century Gothic" w:cs="Century Gothic"/>
          <w:sz w:val="24"/>
          <w:szCs w:val="24"/>
        </w:rPr>
        <w:t xml:space="preserve">Mellisia </w:t>
      </w:r>
      <w:r w:rsidR="00BC583F">
        <w:rPr>
          <w:rFonts w:ascii="Century Gothic" w:eastAsia="Century Gothic" w:hAnsi="Century Gothic" w:cs="Century Gothic"/>
          <w:sz w:val="24"/>
          <w:szCs w:val="24"/>
        </w:rPr>
        <w:t>Dorsey,</w:t>
      </w:r>
      <w:r w:rsidR="00F522BA">
        <w:rPr>
          <w:rFonts w:ascii="Century Gothic" w:eastAsia="Century Gothic" w:hAnsi="Century Gothic" w:cs="Century Gothic"/>
          <w:sz w:val="24"/>
          <w:szCs w:val="24"/>
        </w:rPr>
        <w:t xml:space="preserve"> and they made the changes that we suggested. </w:t>
      </w:r>
    </w:p>
    <w:p w14:paraId="06678897" w14:textId="4C847A98" w:rsidR="00A214F0" w:rsidRDefault="00747C1C">
      <w:pPr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Voter </w:t>
      </w:r>
      <w:r w:rsidR="00396DC9">
        <w:rPr>
          <w:rFonts w:ascii="Century Gothic" w:eastAsia="Century Gothic" w:hAnsi="Century Gothic" w:cs="Century Gothic"/>
          <w:sz w:val="24"/>
          <w:szCs w:val="24"/>
        </w:rPr>
        <w:t xml:space="preserve">Registration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– </w:t>
      </w:r>
      <w:r w:rsidR="00A602EF">
        <w:rPr>
          <w:rFonts w:ascii="Century Gothic" w:eastAsia="Century Gothic" w:hAnsi="Century Gothic" w:cs="Century Gothic"/>
          <w:sz w:val="24"/>
          <w:szCs w:val="24"/>
        </w:rPr>
        <w:t xml:space="preserve">Ms. Frere reported their next meeting is March 27, </w:t>
      </w:r>
      <w:r w:rsidR="00BC583F">
        <w:rPr>
          <w:rFonts w:ascii="Century Gothic" w:eastAsia="Century Gothic" w:hAnsi="Century Gothic" w:cs="Century Gothic"/>
          <w:sz w:val="24"/>
          <w:szCs w:val="24"/>
        </w:rPr>
        <w:t>2025,</w:t>
      </w:r>
      <w:r w:rsidR="00A602EF">
        <w:rPr>
          <w:rFonts w:ascii="Century Gothic" w:eastAsia="Century Gothic" w:hAnsi="Century Gothic" w:cs="Century Gothic"/>
          <w:sz w:val="24"/>
          <w:szCs w:val="24"/>
        </w:rPr>
        <w:t xml:space="preserve"> at 10:00 am</w:t>
      </w:r>
      <w:r w:rsidR="00795CE3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4CEFB06B" w14:textId="5AA8CADF" w:rsidR="00A214F0" w:rsidRDefault="00747C1C">
      <w:pPr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Voter Outreach – Mr.</w:t>
      </w:r>
      <w:r w:rsidR="00913535">
        <w:rPr>
          <w:rFonts w:ascii="Century Gothic" w:eastAsia="Century Gothic" w:hAnsi="Century Gothic" w:cs="Century Gothic"/>
          <w:sz w:val="24"/>
          <w:szCs w:val="24"/>
        </w:rPr>
        <w:t xml:space="preserve"> Shawn Larson reported t</w:t>
      </w:r>
      <w:r w:rsidR="00A602EF">
        <w:rPr>
          <w:rFonts w:ascii="Century Gothic" w:eastAsia="Century Gothic" w:hAnsi="Century Gothic" w:cs="Century Gothic"/>
          <w:sz w:val="24"/>
          <w:szCs w:val="24"/>
        </w:rPr>
        <w:t>hat</w:t>
      </w:r>
      <w:r w:rsidR="0027420E">
        <w:rPr>
          <w:rFonts w:ascii="Century Gothic" w:eastAsia="Century Gothic" w:hAnsi="Century Gothic" w:cs="Century Gothic"/>
          <w:sz w:val="24"/>
          <w:szCs w:val="24"/>
        </w:rPr>
        <w:t xml:space="preserve"> they</w:t>
      </w:r>
      <w:r w:rsidR="00A602EF">
        <w:rPr>
          <w:rFonts w:ascii="Century Gothic" w:eastAsia="Century Gothic" w:hAnsi="Century Gothic" w:cs="Century Gothic"/>
          <w:sz w:val="24"/>
          <w:szCs w:val="24"/>
        </w:rPr>
        <w:t xml:space="preserve"> held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their first meeting this Friday.  </w:t>
      </w:r>
    </w:p>
    <w:p w14:paraId="224FCF1E" w14:textId="7FC89F99" w:rsidR="00A214F0" w:rsidRDefault="00747C1C">
      <w:pPr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Website – </w:t>
      </w:r>
      <w:r w:rsidR="00AB7E85">
        <w:rPr>
          <w:rFonts w:ascii="Century Gothic" w:eastAsia="Century Gothic" w:hAnsi="Century Gothic" w:cs="Century Gothic"/>
          <w:sz w:val="24"/>
          <w:szCs w:val="24"/>
        </w:rPr>
        <w:t xml:space="preserve">Mr. Nate Reynolds reported that there is not much to update however all the minutes </w:t>
      </w:r>
      <w:r w:rsidR="00412B97">
        <w:rPr>
          <w:rFonts w:ascii="Century Gothic" w:eastAsia="Century Gothic" w:hAnsi="Century Gothic" w:cs="Century Gothic"/>
          <w:sz w:val="24"/>
          <w:szCs w:val="24"/>
        </w:rPr>
        <w:t xml:space="preserve">have been posted on the website. </w:t>
      </w:r>
    </w:p>
    <w:p w14:paraId="4B03B8B2" w14:textId="77777777" w:rsidR="0006696C" w:rsidRDefault="0006696C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AC967FF" w14:textId="07EDDB53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OLD BUSINESS:</w:t>
      </w:r>
    </w:p>
    <w:p w14:paraId="4BA78105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sz w:val="24"/>
          <w:szCs w:val="24"/>
        </w:rPr>
      </w:pPr>
    </w:p>
    <w:p w14:paraId="740D7F7E" w14:textId="77777777" w:rsidR="00A214F0" w:rsidRDefault="00747C1C">
      <w:pPr>
        <w:spacing w:after="200" w:line="240" w:lineRule="auto"/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2025 Conference:  </w:t>
      </w:r>
    </w:p>
    <w:p w14:paraId="6418C2B2" w14:textId="661317D7" w:rsidR="00412B97" w:rsidRDefault="00D82215">
      <w:pPr>
        <w:spacing w:after="200" w:line="240" w:lineRule="auto"/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Ms. Perrone went over the </w:t>
      </w:r>
      <w:r w:rsidR="002A1AC4">
        <w:rPr>
          <w:rFonts w:ascii="Century Gothic" w:eastAsia="Century Gothic" w:hAnsi="Century Gothic" w:cs="Century Gothic"/>
          <w:sz w:val="24"/>
          <w:szCs w:val="24"/>
        </w:rPr>
        <w:t>deadlines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for the </w:t>
      </w:r>
      <w:r w:rsidR="008C168A">
        <w:rPr>
          <w:rFonts w:ascii="Century Gothic" w:eastAsia="Century Gothic" w:hAnsi="Century Gothic" w:cs="Century Gothic"/>
          <w:sz w:val="24"/>
          <w:szCs w:val="24"/>
        </w:rPr>
        <w:t>conference.  Ms. Perrone presented the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Manifest Ra contract.  A discussion was held on the cost of last </w:t>
      </w:r>
      <w:r w:rsidR="002C5F10">
        <w:rPr>
          <w:rFonts w:ascii="Century Gothic" w:eastAsia="Century Gothic" w:hAnsi="Century Gothic" w:cs="Century Gothic"/>
          <w:sz w:val="24"/>
          <w:szCs w:val="24"/>
        </w:rPr>
        <w:t xml:space="preserve">time and this contract.  </w:t>
      </w:r>
    </w:p>
    <w:p w14:paraId="30060146" w14:textId="34050170" w:rsidR="002C5F10" w:rsidRDefault="002C5F10">
      <w:pPr>
        <w:spacing w:after="200" w:line="240" w:lineRule="auto"/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Ms. Tay</w:t>
      </w:r>
      <w:r w:rsidR="0027420E"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or made a motion to accept his contract.  Mr. White seconded the motion.  The motion carried. </w:t>
      </w:r>
    </w:p>
    <w:p w14:paraId="4EA6455A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NEW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BUSINESS:</w:t>
      </w:r>
    </w:p>
    <w:p w14:paraId="5BBF7A57" w14:textId="77777777" w:rsidR="00A214F0" w:rsidRDefault="00A214F0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4928DB65" w14:textId="3B69BB6A" w:rsidR="00A214F0" w:rsidRDefault="0048333A" w:rsidP="001915A4">
      <w:pPr>
        <w:spacing w:after="0" w:line="24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Awards and </w:t>
      </w:r>
      <w:r w:rsidR="001915A4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Recognition</w:t>
      </w: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Letter – Ms. Womble presented the letter that she would like</w:t>
      </w:r>
      <w:r w:rsidR="001915A4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County</w:t>
      </w: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Support to send out.  </w:t>
      </w:r>
      <w:r w:rsidR="00AA04CF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She wants the Board to approve the language.  Ms. Noranbrock made a </w:t>
      </w:r>
      <w:r w:rsidR="002A1AC4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motion</w:t>
      </w:r>
      <w:r w:rsidR="00AA04CF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to accept.  Seconded by Ms. Taylor.  Motion </w:t>
      </w:r>
      <w:r w:rsidR="001915A4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passed.  </w:t>
      </w:r>
    </w:p>
    <w:p w14:paraId="3750AC3E" w14:textId="77777777" w:rsidR="00D62FA1" w:rsidRDefault="00D62FA1" w:rsidP="001915A4">
      <w:pPr>
        <w:spacing w:after="0" w:line="24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0AC5B8FF" w14:textId="6AA38590" w:rsidR="00D62FA1" w:rsidRDefault="00D62FA1" w:rsidP="001915A4">
      <w:pPr>
        <w:spacing w:after="0" w:line="24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Retiree letter</w:t>
      </w:r>
      <w:r w:rsidR="00396DC9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</w:t>
      </w:r>
      <w:r w:rsidR="00FE2E1E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- Ms.</w:t>
      </w: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Womble presented the letter that she would like County Support to send out.  She wants the Board to approve the language.  </w:t>
      </w:r>
      <w:r w:rsidR="00396DC9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Mr</w:t>
      </w: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. Whi</w:t>
      </w:r>
      <w:r w:rsidR="0064176E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te</w:t>
      </w: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made a motion to accept.  Seconded by M</w:t>
      </w:r>
      <w:r w:rsidR="0064176E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r. Jackson</w:t>
      </w: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.  Motion passed.</w:t>
      </w:r>
      <w:r w:rsidR="0064176E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</w:t>
      </w:r>
      <w:r w:rsidR="00A7066F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However,</w:t>
      </w:r>
      <w:r w:rsidR="0064176E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then Ms. Phil</w:t>
      </w:r>
      <w:r w:rsidR="0027420E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l</w:t>
      </w:r>
      <w:r w:rsidR="0064176E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ips </w:t>
      </w:r>
      <w:r w:rsidR="006F73BC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asked that the last paragraph to be removed.  Since the motion was made and passed Ms. Perrone made a motion to </w:t>
      </w:r>
      <w:r w:rsidR="00A7066F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rescind</w:t>
      </w:r>
      <w:r w:rsidR="006F73BC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the </w:t>
      </w:r>
      <w:r w:rsidR="00A7066F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motion,</w:t>
      </w:r>
      <w:r w:rsidR="006F73BC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and Ms. Philips seconded it. </w:t>
      </w:r>
    </w:p>
    <w:p w14:paraId="6CD04CC5" w14:textId="628AC38E" w:rsidR="006F73BC" w:rsidRDefault="006F73BC" w:rsidP="001915A4">
      <w:pPr>
        <w:spacing w:after="0" w:line="24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Then Ms. Phillips </w:t>
      </w:r>
      <w:r w:rsidR="00A7066F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made a motion to remove the last paragraph.  A member vote was taken</w:t>
      </w:r>
      <w:r w:rsidR="00396DC9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:</w:t>
      </w:r>
    </w:p>
    <w:p w14:paraId="32A0922B" w14:textId="77777777" w:rsidR="00E015AB" w:rsidRDefault="00E015AB" w:rsidP="001915A4">
      <w:pPr>
        <w:spacing w:after="0" w:line="24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455606EE" w14:textId="70F74CAA" w:rsidR="00E015AB" w:rsidRDefault="00E015AB" w:rsidP="00E015AB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Erin Perrone, President - Yes</w:t>
      </w:r>
    </w:p>
    <w:p w14:paraId="1054C363" w14:textId="3ED6DBBE" w:rsidR="00E015AB" w:rsidRDefault="00E015AB" w:rsidP="00E015AB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Stephanie Taylor, Vice President - No</w:t>
      </w:r>
    </w:p>
    <w:p w14:paraId="1ED86829" w14:textId="102AD097" w:rsidR="00E015AB" w:rsidRDefault="00E015AB" w:rsidP="00E015AB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Abigail Goldman, Secretary - Yes</w:t>
      </w:r>
    </w:p>
    <w:p w14:paraId="6F20B366" w14:textId="3CA49559" w:rsidR="00E015AB" w:rsidRDefault="00E015AB" w:rsidP="00E015AB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Tae Frere, Treasurer - No</w:t>
      </w:r>
    </w:p>
    <w:p w14:paraId="548F4D55" w14:textId="2D44D51C" w:rsidR="00E015AB" w:rsidRDefault="00E015AB" w:rsidP="00E015AB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Barry Jackson, Board Member -No</w:t>
      </w:r>
    </w:p>
    <w:p w14:paraId="1896AAB2" w14:textId="0BCA77B9" w:rsidR="00E015AB" w:rsidRDefault="00E015AB" w:rsidP="00E015AB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Jessica Noranbrock, Board Member - Yes</w:t>
      </w:r>
    </w:p>
    <w:p w14:paraId="671F28F5" w14:textId="63E7ECF0" w:rsidR="00E015AB" w:rsidRDefault="00E015AB" w:rsidP="00E015AB">
      <w:pPr>
        <w:spacing w:after="0" w:line="240" w:lineRule="auto"/>
        <w:ind w:firstLine="7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Kimberly Phillips, Board Member - Yes</w:t>
      </w:r>
    </w:p>
    <w:p w14:paraId="317324FC" w14:textId="734DB67D" w:rsidR="00E015AB" w:rsidRDefault="00E015AB" w:rsidP="00E015AB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        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Reider White II, Board Member - No</w:t>
      </w:r>
    </w:p>
    <w:p w14:paraId="295E9331" w14:textId="6693E756" w:rsidR="00E015AB" w:rsidRDefault="00E015AB" w:rsidP="00E015AB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Teresa Womble, Board Member - No</w:t>
      </w:r>
    </w:p>
    <w:p w14:paraId="04622C9C" w14:textId="77777777" w:rsidR="00E015AB" w:rsidRDefault="00E015AB" w:rsidP="001915A4">
      <w:pPr>
        <w:spacing w:after="0" w:line="24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017A4729" w14:textId="0BB434A9" w:rsidR="00A7066F" w:rsidRDefault="00A7066F" w:rsidP="001915A4">
      <w:pPr>
        <w:spacing w:after="0" w:line="24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Motion failed so the previous motion still stands, and letter is approved as presented.  </w:t>
      </w:r>
    </w:p>
    <w:p w14:paraId="05D49FF9" w14:textId="77777777" w:rsidR="002A1AC4" w:rsidRDefault="002A1AC4" w:rsidP="001915A4">
      <w:pPr>
        <w:spacing w:after="0" w:line="24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66A42E31" w14:textId="77777777" w:rsidR="00A214F0" w:rsidRDefault="00747C1C">
      <w:pPr>
        <w:spacing w:after="0" w:line="24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NEXT MEETING</w:t>
      </w:r>
    </w:p>
    <w:p w14:paraId="438D0E01" w14:textId="77777777" w:rsidR="00A214F0" w:rsidRDefault="00A214F0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55F0E0A" w14:textId="7CF0417A" w:rsidR="00A214F0" w:rsidRDefault="00747C1C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next meeting will be held on Tuesday, </w:t>
      </w:r>
      <w:r w:rsidR="00F2515E">
        <w:rPr>
          <w:rFonts w:ascii="Century Gothic" w:eastAsia="Century Gothic" w:hAnsi="Century Gothic" w:cs="Century Gothic"/>
          <w:sz w:val="24"/>
          <w:szCs w:val="24"/>
        </w:rPr>
        <w:t>April 15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2025. It will be held virtually.  </w:t>
      </w:r>
    </w:p>
    <w:p w14:paraId="7AAA48A8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1B2499E" w14:textId="77777777" w:rsidR="00A214F0" w:rsidRDefault="00747C1C">
      <w:pPr>
        <w:spacing w:after="200" w:line="24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ADJOURNMENT</w:t>
      </w:r>
    </w:p>
    <w:p w14:paraId="5FBF2483" w14:textId="2FB421FA" w:rsidR="00A214F0" w:rsidRDefault="00747C1C">
      <w:pPr>
        <w:spacing w:after="20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There being no further business, on a motion made by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Ms. </w:t>
      </w:r>
      <w:r w:rsidR="0011012E">
        <w:rPr>
          <w:rFonts w:ascii="Century Gothic" w:eastAsia="Century Gothic" w:hAnsi="Century Gothic" w:cs="Century Gothic"/>
          <w:sz w:val="24"/>
          <w:szCs w:val="24"/>
        </w:rPr>
        <w:t>Frere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and seconded by 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 w:rsidR="0011012E">
        <w:rPr>
          <w:rFonts w:ascii="Century Gothic" w:eastAsia="Century Gothic" w:hAnsi="Century Gothic" w:cs="Century Gothic"/>
          <w:sz w:val="24"/>
          <w:szCs w:val="24"/>
        </w:rPr>
        <w:t>s. Taylor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The meeting was adjourned at </w:t>
      </w:r>
      <w:r>
        <w:rPr>
          <w:rFonts w:ascii="Century Gothic" w:eastAsia="Century Gothic" w:hAnsi="Century Gothic" w:cs="Century Gothic"/>
          <w:sz w:val="24"/>
          <w:szCs w:val="24"/>
        </w:rPr>
        <w:t>11:</w:t>
      </w:r>
      <w:r w:rsidR="00622B1C">
        <w:rPr>
          <w:rFonts w:ascii="Century Gothic" w:eastAsia="Century Gothic" w:hAnsi="Century Gothic" w:cs="Century Gothic"/>
          <w:sz w:val="24"/>
          <w:szCs w:val="24"/>
        </w:rPr>
        <w:t>58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am.</w:t>
      </w:r>
    </w:p>
    <w:p w14:paraId="42E8A801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2821636" w14:textId="77777777" w:rsidR="00A214F0" w:rsidRDefault="00747C1C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Respectfully submitted</w:t>
      </w:r>
    </w:p>
    <w:p w14:paraId="039B0C62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E36BB54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4BD7A67" w14:textId="77777777" w:rsidR="00A214F0" w:rsidRDefault="00A214F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40DA90B" w14:textId="3810B20C" w:rsidR="00A214F0" w:rsidRDefault="00633AD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Abigail G</w:t>
      </w:r>
      <w:r w:rsidR="00F2515E">
        <w:rPr>
          <w:rFonts w:ascii="Century Gothic" w:eastAsia="Century Gothic" w:hAnsi="Century Gothic" w:cs="Century Gothic"/>
          <w:color w:val="000000"/>
          <w:sz w:val="24"/>
          <w:szCs w:val="24"/>
        </w:rPr>
        <w:t>oldman</w:t>
      </w:r>
    </w:p>
    <w:p w14:paraId="0B1AECDB" w14:textId="5C74918A" w:rsidR="00A214F0" w:rsidRDefault="007C7CF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MAEO</w:t>
      </w:r>
      <w:r w:rsidR="00F2515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Treasurer</w:t>
      </w:r>
    </w:p>
    <w:p w14:paraId="363786A5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966DDE6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336F4CA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7D0AEC7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7CD1CF8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7E9D37F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AC64B3A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88B338E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F9A40EA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A0F541B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74240BC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952DEB7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9EE9FAC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5868A8F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CFB0412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14DB00D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FE55292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B157763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B5BD3C9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CD5BF6E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1BD6859" w14:textId="77777777" w:rsidR="000D7436" w:rsidRDefault="000D7436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6835EE6" w14:textId="77777777" w:rsidR="008569F3" w:rsidRDefault="008569F3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C3E7DD6" w14:textId="77777777" w:rsidR="00095BE2" w:rsidRDefault="00095BE2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5F7DD96" w14:textId="77777777" w:rsidR="00095BE2" w:rsidRDefault="00095BE2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89C5B7D" w14:textId="77777777" w:rsidR="00095BE2" w:rsidRDefault="00095BE2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AC5B243" w14:textId="77777777" w:rsidR="00095BE2" w:rsidRDefault="00095BE2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E38BF65" w14:textId="77777777" w:rsidR="00095BE2" w:rsidRDefault="00095BE2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AFFE4B1" w14:textId="77777777" w:rsidR="00095BE2" w:rsidRDefault="00095BE2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B9BD24A" w14:textId="77777777" w:rsidR="00095BE2" w:rsidRDefault="00095BE2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6555773" w14:textId="77777777" w:rsidR="00095BE2" w:rsidRDefault="00095BE2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C6A11BA" w14:textId="77777777" w:rsidR="00095BE2" w:rsidRDefault="00095BE2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C75B404" w14:textId="54B2D05D" w:rsidR="008569F3" w:rsidRDefault="00C41084" w:rsidP="00070913">
      <w:pP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432FD">
        <w:rPr>
          <w:rFonts w:eastAsia="Times New Roman"/>
          <w:b/>
          <w:bCs/>
          <w:color w:val="000000"/>
          <w:sz w:val="28"/>
          <w:szCs w:val="28"/>
        </w:rPr>
        <w:t>ATTENDANCE:</w:t>
      </w:r>
      <w:r w:rsidR="0007091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5D0A7A6A" w14:textId="77777777" w:rsidR="00095BE2" w:rsidRDefault="00095BE2" w:rsidP="00070913">
      <w:pP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W w:w="6600" w:type="dxa"/>
        <w:tblLook w:val="04A0" w:firstRow="1" w:lastRow="0" w:firstColumn="1" w:lastColumn="0" w:noHBand="0" w:noVBand="1"/>
      </w:tblPr>
      <w:tblGrid>
        <w:gridCol w:w="2900"/>
        <w:gridCol w:w="3700"/>
      </w:tblGrid>
      <w:tr w:rsidR="00095BE2" w:rsidRPr="00095BE2" w14:paraId="40F3FF86" w14:textId="77777777" w:rsidTr="00095BE2">
        <w:trPr>
          <w:trHeight w:val="360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030A0"/>
            <w:vAlign w:val="center"/>
            <w:hideMark/>
          </w:tcPr>
          <w:p w14:paraId="4B3041A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FFFFFF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030A0"/>
            <w:vAlign w:val="center"/>
            <w:hideMark/>
          </w:tcPr>
          <w:p w14:paraId="15538A79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FFFFFF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FFFFFF"/>
                <w:sz w:val="24"/>
                <w:szCs w:val="24"/>
              </w:rPr>
              <w:t>COUNTY</w:t>
            </w:r>
          </w:p>
        </w:tc>
      </w:tr>
      <w:tr w:rsidR="00095BE2" w:rsidRPr="00095BE2" w14:paraId="3CEE9EBE" w14:textId="77777777" w:rsidTr="00095BE2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EA10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Erin Perrone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4723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Carroll</w:t>
            </w:r>
          </w:p>
        </w:tc>
      </w:tr>
      <w:tr w:rsidR="00095BE2" w:rsidRPr="00095BE2" w14:paraId="2D68C2F9" w14:textId="77777777" w:rsidTr="00095BE2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CB50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Stephanie Taylor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A2E8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Harford</w:t>
            </w:r>
          </w:p>
        </w:tc>
      </w:tr>
      <w:tr w:rsidR="00095BE2" w:rsidRPr="00095BE2" w14:paraId="2488E528" w14:textId="77777777" w:rsidTr="00095BE2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C85B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Abigail Goldman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2FE0C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Baltimore City</w:t>
            </w:r>
          </w:p>
        </w:tc>
      </w:tr>
      <w:tr w:rsidR="00095BE2" w:rsidRPr="00095BE2" w14:paraId="61653D89" w14:textId="77777777" w:rsidTr="00095BE2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BFE5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Tae Frere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9C632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St. Mary’s</w:t>
            </w:r>
          </w:p>
        </w:tc>
      </w:tr>
      <w:tr w:rsidR="00095BE2" w:rsidRPr="00095BE2" w14:paraId="25FBFAB5" w14:textId="77777777" w:rsidTr="00095BE2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694A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Barry Jackson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1830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Washington</w:t>
            </w:r>
          </w:p>
        </w:tc>
      </w:tr>
      <w:tr w:rsidR="00095BE2" w:rsidRPr="00095BE2" w14:paraId="4DF3DCE4" w14:textId="77777777" w:rsidTr="00095BE2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DCBD1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Jessica Noranbrock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0F781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Dorchester</w:t>
            </w:r>
          </w:p>
        </w:tc>
      </w:tr>
      <w:tr w:rsidR="00095BE2" w:rsidRPr="00095BE2" w14:paraId="45E7D971" w14:textId="77777777" w:rsidTr="00095BE2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DE62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Reider White II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433E6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1A2EC06A" w14:textId="77777777" w:rsidTr="00095BE2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DAA8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Teresa Womble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4CFA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Howard</w:t>
            </w:r>
          </w:p>
        </w:tc>
      </w:tr>
      <w:tr w:rsidR="00095BE2" w:rsidRPr="00095BE2" w14:paraId="02E4BC46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0E98635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FFFFFF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07271F3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FFFFFF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FFFFFF"/>
                <w:sz w:val="24"/>
                <w:szCs w:val="24"/>
              </w:rPr>
              <w:t>COUNTY</w:t>
            </w:r>
          </w:p>
        </w:tc>
      </w:tr>
      <w:tr w:rsidR="00095BE2" w:rsidRPr="00095BE2" w14:paraId="03EB3BA8" w14:textId="77777777" w:rsidTr="00095BE2">
        <w:trPr>
          <w:trHeight w:val="3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D9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Brenda Ross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51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Cecil</w:t>
            </w:r>
          </w:p>
        </w:tc>
      </w:tr>
      <w:tr w:rsidR="00095BE2" w:rsidRPr="00095BE2" w14:paraId="721D6E3E" w14:textId="77777777" w:rsidTr="00095BE2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1A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Charlotte Davis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37D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Howard</w:t>
            </w:r>
          </w:p>
        </w:tc>
      </w:tr>
      <w:tr w:rsidR="00095BE2" w:rsidRPr="00095BE2" w14:paraId="44F6FEF1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437F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Cheemoandia Blake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4C7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Kent</w:t>
            </w:r>
          </w:p>
        </w:tc>
      </w:tr>
      <w:tr w:rsidR="00095BE2" w:rsidRPr="00095BE2" w14:paraId="029F74F2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69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Cheyenne Richards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71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32F77714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177F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Chrissy Jones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23B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Queen Anne's</w:t>
            </w:r>
          </w:p>
        </w:tc>
      </w:tr>
      <w:tr w:rsidR="00095BE2" w:rsidRPr="00095BE2" w14:paraId="5CE757B2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24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Chrissy Sharpless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49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Garrett</w:t>
            </w:r>
          </w:p>
        </w:tc>
      </w:tr>
      <w:tr w:rsidR="00095BE2" w:rsidRPr="00095BE2" w14:paraId="0E162040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334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Christine Winer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64E2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Carroll</w:t>
            </w:r>
          </w:p>
        </w:tc>
      </w:tr>
      <w:tr w:rsidR="00095BE2" w:rsidRPr="00095BE2" w14:paraId="53E87A0A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EB5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Colby Martin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B236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Queen Anne’s</w:t>
            </w:r>
          </w:p>
        </w:tc>
      </w:tr>
      <w:tr w:rsidR="00095BE2" w:rsidRPr="00095BE2" w14:paraId="424E0DB3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B9D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Crystal McGinn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9DC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SBE</w:t>
            </w:r>
          </w:p>
        </w:tc>
      </w:tr>
      <w:tr w:rsidR="00095BE2" w:rsidRPr="00095BE2" w14:paraId="7494A4EE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229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Cynthia Remmey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95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Baltimore County</w:t>
            </w:r>
          </w:p>
        </w:tc>
      </w:tr>
      <w:tr w:rsidR="00095BE2" w:rsidRPr="00095BE2" w14:paraId="45116F01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39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Daniel Callahan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8F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Frederick</w:t>
            </w:r>
          </w:p>
        </w:tc>
      </w:tr>
      <w:tr w:rsidR="00095BE2" w:rsidRPr="00095BE2" w14:paraId="7D0CE794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C32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Daniel Oltman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40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4FB688FE" w14:textId="77777777" w:rsidTr="00095BE2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13F2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Danielle Wooten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C6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Howard</w:t>
            </w:r>
          </w:p>
        </w:tc>
      </w:tr>
      <w:tr w:rsidR="00095BE2" w:rsidRPr="00095BE2" w14:paraId="4EBB0012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AB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Danyelle Avery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8555" w14:textId="0D2744CE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 </w:t>
            </w:r>
            <w:r w:rsidR="00396DC9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SBE</w:t>
            </w:r>
          </w:p>
        </w:tc>
      </w:tr>
      <w:tr w:rsidR="00095BE2" w:rsidRPr="00095BE2" w14:paraId="3165543E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57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David Garreis 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C2D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02E1BBD3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E96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David Kleimann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EB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Wicomico</w:t>
            </w:r>
          </w:p>
        </w:tc>
      </w:tr>
      <w:tr w:rsidR="00095BE2" w:rsidRPr="00095BE2" w14:paraId="4C12E757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E3F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Debra Brohawn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14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Caroline</w:t>
            </w:r>
          </w:p>
        </w:tc>
      </w:tr>
      <w:tr w:rsidR="00095BE2" w:rsidRPr="00095BE2" w14:paraId="4BF7CE62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CE7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Devin Jones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BD16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4D5FCC9E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3D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Diane Loibel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B7C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Allegany</w:t>
            </w:r>
          </w:p>
        </w:tc>
      </w:tr>
      <w:tr w:rsidR="00095BE2" w:rsidRPr="00095BE2" w14:paraId="408C1A66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B13F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lastRenderedPageBreak/>
              <w:t>Dionne Church  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B4A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Wicomico</w:t>
            </w:r>
          </w:p>
        </w:tc>
      </w:tr>
      <w:tr w:rsidR="00095BE2" w:rsidRPr="00095BE2" w14:paraId="000E1030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99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Donald Gaither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A6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6D2B8FC5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BD7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Donna Hacker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F7F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Talbot</w:t>
            </w:r>
          </w:p>
        </w:tc>
      </w:tr>
      <w:tr w:rsidR="00095BE2" w:rsidRPr="00095BE2" w14:paraId="601919E0" w14:textId="77777777" w:rsidTr="00095BE2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3C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Donna Kegley-Hacker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7E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Talbot</w:t>
            </w:r>
          </w:p>
        </w:tc>
      </w:tr>
      <w:tr w:rsidR="00095BE2" w:rsidRPr="00095BE2" w14:paraId="1489ECA8" w14:textId="77777777" w:rsidTr="00095BE2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1D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Dr. Demetra Hutchinson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CD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Prince Georges</w:t>
            </w:r>
          </w:p>
        </w:tc>
      </w:tr>
      <w:tr w:rsidR="00095BE2" w:rsidRPr="00095BE2" w14:paraId="72BA0803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92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Eduardo DeLima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A39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Carroll</w:t>
            </w:r>
          </w:p>
        </w:tc>
      </w:tr>
      <w:tr w:rsidR="00095BE2" w:rsidRPr="00095BE2" w14:paraId="575C0183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3F3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Erin Fee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9E76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Queen Anne's</w:t>
            </w:r>
          </w:p>
        </w:tc>
      </w:tr>
      <w:tr w:rsidR="00095BE2" w:rsidRPr="00095BE2" w14:paraId="5477F007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6F6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Felicia Goodman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C8C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Wicomico</w:t>
            </w:r>
          </w:p>
        </w:tc>
      </w:tr>
      <w:tr w:rsidR="00095BE2" w:rsidRPr="00095BE2" w14:paraId="5321CEB0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D1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Fred Gleockler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7816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Talbot</w:t>
            </w:r>
          </w:p>
        </w:tc>
      </w:tr>
      <w:tr w:rsidR="00095BE2" w:rsidRPr="00095BE2" w14:paraId="2AC5D662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28F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Guy Mickley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EB8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Howard</w:t>
            </w:r>
          </w:p>
        </w:tc>
      </w:tr>
      <w:tr w:rsidR="00095BE2" w:rsidRPr="00095BE2" w14:paraId="3D4184CD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469F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Jena Anthony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ED2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Queen Anne’s</w:t>
            </w:r>
          </w:p>
        </w:tc>
      </w:tr>
      <w:tr w:rsidR="00095BE2" w:rsidRPr="00095BE2" w14:paraId="05D53116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D9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Jennifer Bartholow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03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Carroll</w:t>
            </w:r>
          </w:p>
        </w:tc>
      </w:tr>
      <w:tr w:rsidR="00095BE2" w:rsidRPr="00095BE2" w14:paraId="7FEA66FD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ED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Jennifer Klem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C0C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Harford</w:t>
            </w:r>
          </w:p>
        </w:tc>
      </w:tr>
      <w:tr w:rsidR="00095BE2" w:rsidRPr="00095BE2" w14:paraId="0C4B8EDF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F50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Jeremy Levin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7A9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Frederick</w:t>
            </w:r>
          </w:p>
        </w:tc>
      </w:tr>
      <w:tr w:rsidR="00095BE2" w:rsidRPr="00095BE2" w14:paraId="4FC6EB6D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7A2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Jessica Bobbitt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BA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Washington</w:t>
            </w:r>
          </w:p>
        </w:tc>
      </w:tr>
      <w:tr w:rsidR="00095BE2" w:rsidRPr="00095BE2" w14:paraId="18EFD2CD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928F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Jocelyn Abbott  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494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Wicomico</w:t>
            </w:r>
          </w:p>
        </w:tc>
      </w:tr>
      <w:tr w:rsidR="00095BE2" w:rsidRPr="00095BE2" w14:paraId="22AC728C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EF1" w14:textId="054C8CDC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John</w:t>
            </w:r>
            <w:r w:rsidR="00396DC9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</w:t>
            </w: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Michael Gudger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D6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Carroll</w:t>
            </w:r>
          </w:p>
        </w:tc>
      </w:tr>
      <w:tr w:rsidR="00095BE2" w:rsidRPr="00095BE2" w14:paraId="4DFA37BE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9A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Julia Cox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35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Somerset</w:t>
            </w:r>
          </w:p>
        </w:tc>
      </w:tr>
      <w:tr w:rsidR="00095BE2" w:rsidRPr="00095BE2" w14:paraId="1F3EF1FE" w14:textId="77777777" w:rsidTr="00095BE2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F8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Julia Douglass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261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Montgomery</w:t>
            </w:r>
          </w:p>
        </w:tc>
      </w:tr>
      <w:tr w:rsidR="00095BE2" w:rsidRPr="00095BE2" w14:paraId="0097168C" w14:textId="77777777" w:rsidTr="00095BE2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D6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Justin Maddox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D3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Howard</w:t>
            </w:r>
          </w:p>
        </w:tc>
      </w:tr>
      <w:tr w:rsidR="00095BE2" w:rsidRPr="00095BE2" w14:paraId="4B97FF6E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63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Justin Wall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FD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Harford</w:t>
            </w:r>
          </w:p>
        </w:tc>
      </w:tr>
      <w:tr w:rsidR="00095BE2" w:rsidRPr="00095BE2" w14:paraId="17FD174C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04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Karen Benecewicz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F0E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Cecil</w:t>
            </w:r>
          </w:p>
        </w:tc>
      </w:tr>
      <w:tr w:rsidR="00095BE2" w:rsidRPr="00095BE2" w14:paraId="7F5B0B74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887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Karen Perry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0F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Harford</w:t>
            </w:r>
          </w:p>
        </w:tc>
      </w:tr>
      <w:tr w:rsidR="00095BE2" w:rsidRPr="00095BE2" w14:paraId="676BC044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2A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Katherine Berry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D81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SBE</w:t>
            </w:r>
          </w:p>
        </w:tc>
      </w:tr>
      <w:tr w:rsidR="00095BE2" w:rsidRPr="00095BE2" w14:paraId="30AF512E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47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Kelly Eichelberger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B6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Queen Anne’s</w:t>
            </w:r>
          </w:p>
        </w:tc>
      </w:tr>
      <w:tr w:rsidR="00095BE2" w:rsidRPr="00095BE2" w14:paraId="12A4F952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2E79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Khalfani Blount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CD9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0EEC03E5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54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Khrystyna Bednarek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73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Harford</w:t>
            </w:r>
          </w:p>
        </w:tc>
      </w:tr>
      <w:tr w:rsidR="00095BE2" w:rsidRPr="00095BE2" w14:paraId="3F1B2237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1F0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Kim Spence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9AF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Queen Anne’s</w:t>
            </w:r>
          </w:p>
        </w:tc>
      </w:tr>
      <w:tr w:rsidR="00095BE2" w:rsidRPr="00095BE2" w14:paraId="2700E91B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711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Kristen Scott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8DE9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Calvert</w:t>
            </w:r>
          </w:p>
        </w:tc>
      </w:tr>
      <w:tr w:rsidR="00095BE2" w:rsidRPr="00095BE2" w14:paraId="1B59D7DF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2E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Lenice Austin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9CF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Baltimore County</w:t>
            </w:r>
          </w:p>
        </w:tc>
      </w:tr>
      <w:tr w:rsidR="00095BE2" w:rsidRPr="00095BE2" w14:paraId="04405F59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509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Lisa Nash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9A41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SBE</w:t>
            </w:r>
          </w:p>
        </w:tc>
      </w:tr>
      <w:tr w:rsidR="00095BE2" w:rsidRPr="00095BE2" w14:paraId="53E678E9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17F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Loralyn Sisler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66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Harford</w:t>
            </w:r>
          </w:p>
        </w:tc>
      </w:tr>
      <w:tr w:rsidR="00095BE2" w:rsidRPr="00095BE2" w14:paraId="2B84DDC5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506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Loretta Brown-Malloy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3F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2DB36F23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12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Marc Welch  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BFF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Frederick</w:t>
            </w:r>
          </w:p>
        </w:tc>
      </w:tr>
      <w:tr w:rsidR="00095BE2" w:rsidRPr="00095BE2" w14:paraId="7820E35C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1F6" w14:textId="10C0573F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Mary</w:t>
            </w:r>
            <w:r w:rsidR="00396DC9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</w:t>
            </w: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 Mogavero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08D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SBE</w:t>
            </w:r>
          </w:p>
        </w:tc>
      </w:tr>
      <w:tr w:rsidR="00095BE2" w:rsidRPr="00095BE2" w14:paraId="2E3D5B71" w14:textId="77777777" w:rsidTr="00095BE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B6C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Melissa Smith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06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Allegany</w:t>
            </w:r>
          </w:p>
        </w:tc>
      </w:tr>
      <w:tr w:rsidR="00095BE2" w:rsidRPr="00095BE2" w14:paraId="2594529C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D559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Mia Faber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5BE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Carroll</w:t>
            </w:r>
          </w:p>
        </w:tc>
      </w:tr>
      <w:tr w:rsidR="00095BE2" w:rsidRPr="00095BE2" w14:paraId="0C385CB3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032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lastRenderedPageBreak/>
              <w:t>Michelle Meekins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99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Kent</w:t>
            </w:r>
          </w:p>
        </w:tc>
      </w:tr>
      <w:tr w:rsidR="00095BE2" w:rsidRPr="00095BE2" w14:paraId="51D3A1F7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682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Monica Wright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E02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Howard</w:t>
            </w:r>
          </w:p>
        </w:tc>
      </w:tr>
      <w:tr w:rsidR="00095BE2" w:rsidRPr="00095BE2" w14:paraId="7F50FA72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642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Nathan Reynolds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08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Harford</w:t>
            </w:r>
          </w:p>
        </w:tc>
      </w:tr>
      <w:tr w:rsidR="00095BE2" w:rsidRPr="00095BE2" w14:paraId="09FF77A9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01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Nicole Hill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6FF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6D678187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BC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Olivia Smith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89C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Carroll</w:t>
            </w:r>
          </w:p>
        </w:tc>
      </w:tr>
      <w:tr w:rsidR="00095BE2" w:rsidRPr="00095BE2" w14:paraId="698B341A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7B9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Patricia Jackson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B76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Worcester</w:t>
            </w:r>
          </w:p>
        </w:tc>
      </w:tr>
      <w:tr w:rsidR="00095BE2" w:rsidRPr="00095BE2" w14:paraId="5520AAC4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B9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Paul Noranbrock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F4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SBE</w:t>
            </w:r>
          </w:p>
        </w:tc>
      </w:tr>
      <w:tr w:rsidR="00095BE2" w:rsidRPr="00095BE2" w14:paraId="53396946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F5B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Rebecca Browder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FD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2DC4E3D5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7C6B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Richard Siejack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47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3DF29CBD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16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Robert Brady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14A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5770D2BA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B3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Robert Jaensch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AF1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Calvert</w:t>
            </w:r>
          </w:p>
        </w:tc>
      </w:tr>
      <w:tr w:rsidR="00095BE2" w:rsidRPr="00095BE2" w14:paraId="26E52111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236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Sarah Hall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6E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Washington</w:t>
            </w:r>
          </w:p>
        </w:tc>
      </w:tr>
      <w:tr w:rsidR="00095BE2" w:rsidRPr="00095BE2" w14:paraId="60D70AB5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16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Sarah Loar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E08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Frederick</w:t>
            </w:r>
          </w:p>
        </w:tc>
      </w:tr>
      <w:tr w:rsidR="00095BE2" w:rsidRPr="00095BE2" w14:paraId="3A9124B2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B0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Shari Moran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D4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Calvert</w:t>
            </w:r>
          </w:p>
        </w:tc>
      </w:tr>
      <w:tr w:rsidR="00095BE2" w:rsidRPr="00095BE2" w14:paraId="3B637787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F56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Shawn Larson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BC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Baltimore City</w:t>
            </w:r>
          </w:p>
        </w:tc>
      </w:tr>
      <w:tr w:rsidR="00095BE2" w:rsidRPr="00095BE2" w14:paraId="6D9C19A5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9C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Sloane Hurley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68E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Dorchester</w:t>
            </w:r>
          </w:p>
        </w:tc>
      </w:tr>
      <w:tr w:rsidR="00095BE2" w:rsidRPr="00095BE2" w14:paraId="5FCFD7C6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CF12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Stephen Feryus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B065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Harford</w:t>
            </w:r>
          </w:p>
        </w:tc>
      </w:tr>
      <w:tr w:rsidR="00095BE2" w:rsidRPr="00095BE2" w14:paraId="688C5217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2E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Susan Kreutter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7F1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Prince Georges</w:t>
            </w:r>
          </w:p>
        </w:tc>
      </w:tr>
      <w:tr w:rsidR="00095BE2" w:rsidRPr="00095BE2" w14:paraId="0C83B6BF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88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Svetlana Passey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9D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Calvert</w:t>
            </w:r>
          </w:p>
        </w:tc>
      </w:tr>
      <w:tr w:rsidR="00095BE2" w:rsidRPr="00095BE2" w14:paraId="76195364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0DD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Tammy Stafford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9FF4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Talbot</w:t>
            </w:r>
          </w:p>
        </w:tc>
      </w:tr>
      <w:tr w:rsidR="00095BE2" w:rsidRPr="00095BE2" w14:paraId="03B4075E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17F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Tammy Willis 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3E11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Caroline</w:t>
            </w:r>
          </w:p>
        </w:tc>
      </w:tr>
      <w:tr w:rsidR="00095BE2" w:rsidRPr="00095BE2" w14:paraId="642E51B0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57EC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Teresa Riggin  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CA1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Worcester</w:t>
            </w:r>
          </w:p>
        </w:tc>
      </w:tr>
      <w:tr w:rsidR="00095BE2" w:rsidRPr="00095BE2" w14:paraId="7118B6E7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BB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Theresa Mulhearn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96F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Calvert</w:t>
            </w:r>
          </w:p>
        </w:tc>
      </w:tr>
      <w:tr w:rsidR="00095BE2" w:rsidRPr="00095BE2" w14:paraId="45157ECD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2DE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Tiffany Ferrell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EA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Howard</w:t>
            </w:r>
          </w:p>
        </w:tc>
      </w:tr>
      <w:tr w:rsidR="00095BE2" w:rsidRPr="00095BE2" w14:paraId="448F7CF9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FA7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Tom Coogan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7A1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Frederick</w:t>
            </w:r>
          </w:p>
        </w:tc>
      </w:tr>
      <w:tr w:rsidR="00095BE2" w:rsidRPr="00095BE2" w14:paraId="292413E6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908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Toya McJunkin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0A2C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Anne Arundel</w:t>
            </w:r>
          </w:p>
        </w:tc>
      </w:tr>
      <w:tr w:rsidR="00095BE2" w:rsidRPr="00095BE2" w14:paraId="1193C6ED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731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Vernetta Madden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E6F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Howard</w:t>
            </w:r>
          </w:p>
        </w:tc>
      </w:tr>
      <w:tr w:rsidR="00095BE2" w:rsidRPr="00095BE2" w14:paraId="6C282814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A53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Vincent Omenka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864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SBE</w:t>
            </w:r>
          </w:p>
        </w:tc>
      </w:tr>
      <w:tr w:rsidR="00095BE2" w:rsidRPr="00095BE2" w14:paraId="0B002720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782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Wendy Adkins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3F6" w14:textId="0BDD7AAC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St Mary’s</w:t>
            </w:r>
          </w:p>
        </w:tc>
      </w:tr>
      <w:tr w:rsidR="00095BE2" w:rsidRPr="00095BE2" w14:paraId="0EEF82C5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98A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Wendy Maddox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9E79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Allegany</w:t>
            </w:r>
          </w:p>
        </w:tc>
      </w:tr>
      <w:tr w:rsidR="00095BE2" w:rsidRPr="00095BE2" w14:paraId="7B8F5DCC" w14:textId="77777777" w:rsidTr="00095BE2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7E1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Zsaime Williams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1F0" w14:textId="77777777" w:rsidR="00095BE2" w:rsidRPr="00095BE2" w:rsidRDefault="00095BE2" w:rsidP="00095BE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095BE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Howard</w:t>
            </w:r>
          </w:p>
        </w:tc>
      </w:tr>
    </w:tbl>
    <w:p w14:paraId="0881B537" w14:textId="77777777" w:rsidR="00095BE2" w:rsidRDefault="00095BE2" w:rsidP="00070913">
      <w:pP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095BE2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4641D" w14:textId="77777777" w:rsidR="0079028D" w:rsidRDefault="0079028D">
      <w:pPr>
        <w:spacing w:after="0" w:line="240" w:lineRule="auto"/>
      </w:pPr>
      <w:r>
        <w:separator/>
      </w:r>
    </w:p>
  </w:endnote>
  <w:endnote w:type="continuationSeparator" w:id="0">
    <w:p w14:paraId="5A22D3F3" w14:textId="77777777" w:rsidR="0079028D" w:rsidRDefault="0079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E231" w14:textId="77777777" w:rsidR="00A214F0" w:rsidRDefault="00747C1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7CF6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20A3347D" w14:textId="77777777" w:rsidR="00A214F0" w:rsidRDefault="00A214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8EDF7" w14:textId="77777777" w:rsidR="0079028D" w:rsidRDefault="0079028D">
      <w:pPr>
        <w:spacing w:after="0" w:line="240" w:lineRule="auto"/>
      </w:pPr>
      <w:r>
        <w:separator/>
      </w:r>
    </w:p>
  </w:footnote>
  <w:footnote w:type="continuationSeparator" w:id="0">
    <w:p w14:paraId="375487FD" w14:textId="77777777" w:rsidR="0079028D" w:rsidRDefault="00790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F0"/>
    <w:rsid w:val="00030DC8"/>
    <w:rsid w:val="0006696C"/>
    <w:rsid w:val="00070913"/>
    <w:rsid w:val="00095BE2"/>
    <w:rsid w:val="000D7436"/>
    <w:rsid w:val="0011012E"/>
    <w:rsid w:val="00113175"/>
    <w:rsid w:val="001153A7"/>
    <w:rsid w:val="001263F7"/>
    <w:rsid w:val="00134B39"/>
    <w:rsid w:val="001915A4"/>
    <w:rsid w:val="001A682B"/>
    <w:rsid w:val="00202BCC"/>
    <w:rsid w:val="00205A43"/>
    <w:rsid w:val="00216D48"/>
    <w:rsid w:val="00217BCA"/>
    <w:rsid w:val="002337EA"/>
    <w:rsid w:val="002528B0"/>
    <w:rsid w:val="00261EF8"/>
    <w:rsid w:val="0027420E"/>
    <w:rsid w:val="002A1AC4"/>
    <w:rsid w:val="002C5F10"/>
    <w:rsid w:val="00365132"/>
    <w:rsid w:val="00366B4F"/>
    <w:rsid w:val="00396DC9"/>
    <w:rsid w:val="003C4921"/>
    <w:rsid w:val="003D120E"/>
    <w:rsid w:val="00412B97"/>
    <w:rsid w:val="00424514"/>
    <w:rsid w:val="00447490"/>
    <w:rsid w:val="0048333A"/>
    <w:rsid w:val="004A3E7F"/>
    <w:rsid w:val="004B0418"/>
    <w:rsid w:val="004C5CC7"/>
    <w:rsid w:val="004F6D80"/>
    <w:rsid w:val="005845E7"/>
    <w:rsid w:val="005C3323"/>
    <w:rsid w:val="005C7895"/>
    <w:rsid w:val="005E2801"/>
    <w:rsid w:val="005E4BD7"/>
    <w:rsid w:val="005F3197"/>
    <w:rsid w:val="005F4E14"/>
    <w:rsid w:val="00606BC2"/>
    <w:rsid w:val="00614B6E"/>
    <w:rsid w:val="00622B1C"/>
    <w:rsid w:val="00633AD0"/>
    <w:rsid w:val="0064176E"/>
    <w:rsid w:val="006A7C95"/>
    <w:rsid w:val="006C3554"/>
    <w:rsid w:val="006F0DB1"/>
    <w:rsid w:val="006F73BC"/>
    <w:rsid w:val="0071743E"/>
    <w:rsid w:val="00747C1C"/>
    <w:rsid w:val="00762F77"/>
    <w:rsid w:val="00763748"/>
    <w:rsid w:val="0079028D"/>
    <w:rsid w:val="00795CE3"/>
    <w:rsid w:val="007A4198"/>
    <w:rsid w:val="007B4F19"/>
    <w:rsid w:val="007C7CF6"/>
    <w:rsid w:val="00831C06"/>
    <w:rsid w:val="00852D04"/>
    <w:rsid w:val="008569F3"/>
    <w:rsid w:val="008831B6"/>
    <w:rsid w:val="008854AC"/>
    <w:rsid w:val="008A7DEE"/>
    <w:rsid w:val="008C168A"/>
    <w:rsid w:val="008E660C"/>
    <w:rsid w:val="008F39E0"/>
    <w:rsid w:val="00913535"/>
    <w:rsid w:val="00950427"/>
    <w:rsid w:val="00973E8F"/>
    <w:rsid w:val="009D1A9E"/>
    <w:rsid w:val="00A214F0"/>
    <w:rsid w:val="00A33888"/>
    <w:rsid w:val="00A52EA4"/>
    <w:rsid w:val="00A602EF"/>
    <w:rsid w:val="00A7066F"/>
    <w:rsid w:val="00A7531F"/>
    <w:rsid w:val="00A87F3D"/>
    <w:rsid w:val="00A944F3"/>
    <w:rsid w:val="00AA04CF"/>
    <w:rsid w:val="00AB7E85"/>
    <w:rsid w:val="00B040E0"/>
    <w:rsid w:val="00B43DE1"/>
    <w:rsid w:val="00B45CFF"/>
    <w:rsid w:val="00B5101E"/>
    <w:rsid w:val="00B670FA"/>
    <w:rsid w:val="00BC583F"/>
    <w:rsid w:val="00C41084"/>
    <w:rsid w:val="00CB6596"/>
    <w:rsid w:val="00CD01C9"/>
    <w:rsid w:val="00D6195B"/>
    <w:rsid w:val="00D62FA1"/>
    <w:rsid w:val="00D82215"/>
    <w:rsid w:val="00D96412"/>
    <w:rsid w:val="00E015AB"/>
    <w:rsid w:val="00E34D68"/>
    <w:rsid w:val="00E870C4"/>
    <w:rsid w:val="00EC2E8C"/>
    <w:rsid w:val="00F07230"/>
    <w:rsid w:val="00F14BF6"/>
    <w:rsid w:val="00F2515E"/>
    <w:rsid w:val="00F522BA"/>
    <w:rsid w:val="00F52D5A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1692"/>
  <w15:docId w15:val="{AE79AD09-437C-43D7-BEF7-7154953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CA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66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CA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66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06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F3D"/>
  </w:style>
  <w:style w:type="paragraph" w:styleId="Footer">
    <w:name w:val="footer"/>
    <w:basedOn w:val="Normal"/>
    <w:link w:val="FooterChar"/>
    <w:uiPriority w:val="99"/>
    <w:unhideWhenUsed/>
    <w:rsid w:val="00406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F3D"/>
  </w:style>
  <w:style w:type="paragraph" w:styleId="NormalWeb">
    <w:name w:val="Normal (Web)"/>
    <w:basedOn w:val="Normal"/>
    <w:uiPriority w:val="99"/>
    <w:unhideWhenUsed/>
    <w:rsid w:val="0040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22CA6"/>
    <w:rPr>
      <w:rFonts w:ascii="Times New Roman" w:eastAsia="Times New Roman" w:hAnsi="Times New Roman" w:cs="Times New Roman"/>
      <w:b/>
      <w:bCs/>
      <w:color w:val="000066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22CA6"/>
    <w:rPr>
      <w:rFonts w:ascii="Times New Roman" w:eastAsia="Times New Roman" w:hAnsi="Times New Roman" w:cs="Times New Roman"/>
      <w:b/>
      <w:bCs/>
      <w:color w:val="000066"/>
      <w:szCs w:val="24"/>
    </w:rPr>
  </w:style>
  <w:style w:type="paragraph" w:styleId="ListParagraph">
    <w:name w:val="List Paragraph"/>
    <w:basedOn w:val="Normal"/>
    <w:uiPriority w:val="34"/>
    <w:qFormat/>
    <w:rsid w:val="00300C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1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E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5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2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8762A0"/>
  </w:style>
  <w:style w:type="paragraph" w:customStyle="1" w:styleId="p3">
    <w:name w:val="p3"/>
    <w:basedOn w:val="Normal"/>
    <w:rsid w:val="00B23DEF"/>
    <w:pPr>
      <w:spacing w:before="100" w:beforeAutospacing="1" w:after="100" w:afterAutospacing="1" w:line="240" w:lineRule="auto"/>
    </w:pPr>
  </w:style>
  <w:style w:type="character" w:customStyle="1" w:styleId="s2">
    <w:name w:val="s2"/>
    <w:basedOn w:val="DefaultParagraphFont"/>
    <w:rsid w:val="00B23DEF"/>
  </w:style>
  <w:style w:type="paragraph" w:styleId="Revision">
    <w:name w:val="Revision"/>
    <w:hidden/>
    <w:uiPriority w:val="99"/>
    <w:semiHidden/>
    <w:rsid w:val="00EA30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8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It/SpX4fbi1yusgfsQwkSVzwyg==">CgMxLjAyCGguZ2pkZ3hzMgloLjMwajB6bGw4AHIhMVNfZjJXYjljV0lNVVhJck9EVGF3WlpOYlloQWo5NTZX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ECD3E8-BF1A-4040-A7DA-3AE87D5A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Fields, Monica</dc:creator>
  <cp:lastModifiedBy>Goldman, Abigail (BOE)</cp:lastModifiedBy>
  <cp:revision>2</cp:revision>
  <dcterms:created xsi:type="dcterms:W3CDTF">2025-04-08T12:12:00Z</dcterms:created>
  <dcterms:modified xsi:type="dcterms:W3CDTF">2025-04-08T12:12:00Z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0x010100354325D78681AB4DBB802807D6A8217D</vt:lpwstr>
  </property>
</Properties>
</file>